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5FFE" w14:textId="6FC22BC3" w:rsidR="00FE7DF9" w:rsidRPr="00C473D9" w:rsidRDefault="00FE7DF9" w:rsidP="00FE7DF9">
      <w:pPr>
        <w:pBdr>
          <w:top w:val="single" w:sz="12" w:space="1" w:color="4472C4" w:themeColor="accent1"/>
          <w:bottom w:val="single" w:sz="12" w:space="1" w:color="4472C4" w:themeColor="accent1"/>
        </w:pBdr>
        <w:jc w:val="center"/>
        <w:rPr>
          <w:rFonts w:ascii="Century Gothic" w:hAnsi="Century Gothic"/>
          <w:b/>
          <w:bCs/>
          <w:color w:val="4472C4" w:themeColor="accent1"/>
          <w:sz w:val="32"/>
          <w:szCs w:val="32"/>
        </w:rPr>
      </w:pPr>
      <w:r>
        <w:rPr>
          <w:rFonts w:ascii="Century Gothic" w:hAnsi="Century Gothic"/>
          <w:b/>
          <w:bCs/>
          <w:color w:val="4472C4" w:themeColor="accent1"/>
          <w:sz w:val="32"/>
          <w:szCs w:val="32"/>
        </w:rPr>
        <w:t>FORMULAIRE « DNSH »</w:t>
      </w:r>
    </w:p>
    <w:p w14:paraId="185A464D" w14:textId="77777777" w:rsidR="00FE7DF9" w:rsidRDefault="00FE7DF9" w:rsidP="00FE7DF9">
      <w:pPr>
        <w:pBdr>
          <w:top w:val="single" w:sz="12" w:space="1" w:color="4472C4" w:themeColor="accent1"/>
          <w:bottom w:val="single" w:sz="12" w:space="1" w:color="4472C4" w:themeColor="accent1"/>
        </w:pBdr>
        <w:jc w:val="center"/>
        <w:rPr>
          <w:rFonts w:ascii="Century Gothic" w:hAnsi="Century Gothic"/>
          <w:color w:val="4472C4" w:themeColor="accent1"/>
          <w:sz w:val="24"/>
          <w:szCs w:val="24"/>
        </w:rPr>
      </w:pPr>
      <w:r w:rsidRPr="0F089B64">
        <w:rPr>
          <w:rFonts w:ascii="Century Gothic" w:hAnsi="Century Gothic"/>
          <w:color w:val="4472C4" w:themeColor="accent1"/>
          <w:sz w:val="24"/>
          <w:szCs w:val="24"/>
        </w:rPr>
        <w:t>Subside à</w:t>
      </w:r>
      <w:r w:rsidRPr="00C473D9">
        <w:rPr>
          <w:rFonts w:ascii="Century Gothic" w:hAnsi="Century Gothic"/>
          <w:color w:val="4472C4" w:themeColor="accent1"/>
          <w:sz w:val="24"/>
          <w:szCs w:val="24"/>
        </w:rPr>
        <w:t xml:space="preserve"> l’infrastructure </w:t>
      </w:r>
    </w:p>
    <w:p w14:paraId="4A13536E" w14:textId="1BF7B725" w:rsidR="00FE7DF9" w:rsidRPr="00D804A6" w:rsidRDefault="00FE7DF9" w:rsidP="00FE7DF9">
      <w:pPr>
        <w:pStyle w:val="Citationintense"/>
        <w:numPr>
          <w:ilvl w:val="0"/>
          <w:numId w:val="1"/>
        </w:numPr>
        <w:ind w:right="0"/>
        <w:rPr>
          <w:rFonts w:ascii="Century Gothic" w:hAnsi="Century Gothic"/>
          <w:lang w:val="en-GB"/>
        </w:rPr>
      </w:pPr>
      <w:r>
        <w:rPr>
          <w:rFonts w:ascii="Century Gothic" w:hAnsi="Century Gothic"/>
          <w:lang w:val="en-GB"/>
        </w:rPr>
        <w:t>Rappel des modalités</w:t>
      </w:r>
    </w:p>
    <w:p w14:paraId="627473BB" w14:textId="77777777" w:rsidR="00FE7DF9" w:rsidRDefault="00FE7DF9" w:rsidP="00FE7DF9">
      <w:pPr>
        <w:spacing w:before="100" w:beforeAutospacing="1" w:after="100" w:afterAutospacing="1" w:line="240" w:lineRule="auto"/>
        <w:jc w:val="both"/>
        <w:rPr>
          <w:rFonts w:ascii="Century Gothic" w:eastAsia="Times New Roman" w:hAnsi="Century Gothic" w:cs="Segoe UI"/>
          <w:lang w:val="fr-BE" w:eastAsia="fr-BE"/>
        </w:rPr>
      </w:pPr>
      <w:r>
        <w:rPr>
          <w:rFonts w:ascii="Century Gothic" w:eastAsia="Times New Roman" w:hAnsi="Century Gothic" w:cs="Segoe UI"/>
          <w:lang w:val="fr-BE" w:eastAsia="fr-BE"/>
        </w:rPr>
        <w:t xml:space="preserve">Les projets sélectionnés dans le cadre du Volet 1 </w:t>
      </w:r>
      <w:r w:rsidRPr="002E50E8">
        <w:rPr>
          <w:rFonts w:ascii="Century Gothic" w:eastAsia="Times New Roman" w:hAnsi="Century Gothic" w:cs="Segoe UI"/>
          <w:lang w:val="fr-BE" w:eastAsia="fr-BE"/>
        </w:rPr>
        <w:t xml:space="preserve">et les marchés qui en découlent sont financés par le fonds Européen de la Facilité pour la </w:t>
      </w:r>
      <w:r>
        <w:rPr>
          <w:rFonts w:ascii="Century Gothic" w:eastAsia="Times New Roman" w:hAnsi="Century Gothic" w:cs="Segoe UI"/>
          <w:lang w:val="fr-BE" w:eastAsia="fr-BE"/>
        </w:rPr>
        <w:t>Reprise</w:t>
      </w:r>
      <w:r w:rsidRPr="002E50E8">
        <w:rPr>
          <w:rFonts w:ascii="Century Gothic" w:eastAsia="Times New Roman" w:hAnsi="Century Gothic" w:cs="Segoe UI"/>
          <w:lang w:val="fr-BE" w:eastAsia="fr-BE"/>
        </w:rPr>
        <w:t xml:space="preserve"> et la Résilience. </w:t>
      </w:r>
    </w:p>
    <w:p w14:paraId="2888C5CB" w14:textId="77777777" w:rsidR="00FE7DF9" w:rsidRPr="002E50E8" w:rsidRDefault="00FE7DF9" w:rsidP="00FE7DF9">
      <w:pPr>
        <w:spacing w:before="100" w:beforeAutospacing="1" w:after="100" w:afterAutospacing="1" w:line="240" w:lineRule="auto"/>
        <w:jc w:val="both"/>
        <w:rPr>
          <w:rFonts w:ascii="Century Gothic" w:eastAsia="Times New Roman" w:hAnsi="Century Gothic" w:cs="Segoe UI"/>
          <w:lang w:val="fr-BE" w:eastAsia="fr-BE"/>
        </w:rPr>
      </w:pPr>
      <w:r>
        <w:rPr>
          <w:rFonts w:ascii="Century Gothic" w:eastAsia="Times New Roman" w:hAnsi="Century Gothic" w:cs="Segoe UI"/>
          <w:lang w:val="fr-BE" w:eastAsia="fr-BE"/>
        </w:rPr>
        <w:t xml:space="preserve">Toutefois, le Gouvernement wallon a décidé d’appliquer des modalités identiques pour chaque projet sélectionné, qu’il l’ait été dans le Volet 1 ou dans le Volet 2. C’est pourquoi les exigences relatives au respect du principe DNSH sont également d’application pour les projets sélectionnés dans le Volet 2. </w:t>
      </w:r>
    </w:p>
    <w:p w14:paraId="2218D610" w14:textId="77777777" w:rsidR="00FE7DF9" w:rsidRDefault="00FE7DF9" w:rsidP="00FE7DF9">
      <w:pPr>
        <w:spacing w:before="100" w:beforeAutospacing="1" w:after="100" w:afterAutospacing="1" w:line="240" w:lineRule="auto"/>
        <w:jc w:val="both"/>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 xml:space="preserve">La Facilité ne soutient des activités que pour autant qu’elles respectent pleinement les normes et les priorités de l'Union en matière de climat et d'environnement et le principe consistant à "ne pas causer de préjudice important" au sens de l'article 17 du règlement (UE) 2020/852 du Parlement européen et du Conseil (ci-après dénommé </w:t>
      </w:r>
      <w:r>
        <w:rPr>
          <w:rFonts w:ascii="Century Gothic" w:eastAsia="Times New Roman" w:hAnsi="Century Gothic" w:cs="Segoe UI"/>
          <w:lang w:val="fr-BE" w:eastAsia="fr-BE"/>
        </w:rPr>
        <w:t>« </w:t>
      </w:r>
      <w:r w:rsidRPr="002E50E8">
        <w:rPr>
          <w:rFonts w:ascii="Century Gothic" w:eastAsia="Times New Roman" w:hAnsi="Century Gothic" w:cs="Segoe UI"/>
          <w:lang w:val="fr-BE" w:eastAsia="fr-BE"/>
        </w:rPr>
        <w:t>DNSH</w:t>
      </w:r>
      <w:r>
        <w:rPr>
          <w:rFonts w:ascii="Century Gothic" w:eastAsia="Times New Roman" w:hAnsi="Century Gothic" w:cs="Segoe UI"/>
          <w:lang w:val="fr-BE" w:eastAsia="fr-BE"/>
        </w:rPr>
        <w:t> » – « D</w:t>
      </w:r>
      <w:r w:rsidRPr="002E50E8">
        <w:rPr>
          <w:rFonts w:ascii="Century Gothic" w:eastAsia="Times New Roman" w:hAnsi="Century Gothic" w:cs="Segoe UI"/>
          <w:lang w:val="fr-BE" w:eastAsia="fr-BE"/>
        </w:rPr>
        <w:t xml:space="preserve">o </w:t>
      </w:r>
      <w:r>
        <w:rPr>
          <w:rFonts w:ascii="Century Gothic" w:eastAsia="Times New Roman" w:hAnsi="Century Gothic" w:cs="Segoe UI"/>
          <w:lang w:val="fr-BE" w:eastAsia="fr-BE"/>
        </w:rPr>
        <w:t>N</w:t>
      </w:r>
      <w:r w:rsidRPr="002E50E8">
        <w:rPr>
          <w:rFonts w:ascii="Century Gothic" w:eastAsia="Times New Roman" w:hAnsi="Century Gothic" w:cs="Segoe UI"/>
          <w:lang w:val="fr-BE" w:eastAsia="fr-BE"/>
        </w:rPr>
        <w:t xml:space="preserve">o </w:t>
      </w:r>
      <w:r>
        <w:rPr>
          <w:rFonts w:ascii="Century Gothic" w:eastAsia="Times New Roman" w:hAnsi="Century Gothic" w:cs="Segoe UI"/>
          <w:lang w:val="fr-BE" w:eastAsia="fr-BE"/>
        </w:rPr>
        <w:t>S</w:t>
      </w:r>
      <w:r w:rsidRPr="002E50E8">
        <w:rPr>
          <w:rFonts w:ascii="Century Gothic" w:eastAsia="Times New Roman" w:hAnsi="Century Gothic" w:cs="Segoe UI"/>
          <w:lang w:val="fr-BE" w:eastAsia="fr-BE"/>
        </w:rPr>
        <w:t xml:space="preserve">ignificant </w:t>
      </w:r>
      <w:r>
        <w:rPr>
          <w:rFonts w:ascii="Century Gothic" w:eastAsia="Times New Roman" w:hAnsi="Century Gothic" w:cs="Segoe UI"/>
          <w:lang w:val="fr-BE" w:eastAsia="fr-BE"/>
        </w:rPr>
        <w:t>H</w:t>
      </w:r>
      <w:r w:rsidRPr="002E50E8">
        <w:rPr>
          <w:rFonts w:ascii="Century Gothic" w:eastAsia="Times New Roman" w:hAnsi="Century Gothic" w:cs="Segoe UI"/>
          <w:lang w:val="fr-BE" w:eastAsia="fr-BE"/>
        </w:rPr>
        <w:t>ar</w:t>
      </w:r>
      <w:r>
        <w:rPr>
          <w:rFonts w:ascii="Century Gothic" w:eastAsia="Times New Roman" w:hAnsi="Century Gothic" w:cs="Segoe UI"/>
          <w:lang w:val="fr-BE" w:eastAsia="fr-BE"/>
        </w:rPr>
        <w:t>m</w:t>
      </w:r>
      <w:r w:rsidRPr="002E50E8">
        <w:rPr>
          <w:rFonts w:ascii="Century Gothic" w:eastAsia="Times New Roman" w:hAnsi="Century Gothic" w:cs="Segoe UI"/>
          <w:lang w:val="fr-BE" w:eastAsia="fr-BE"/>
        </w:rPr>
        <w:t> »</w:t>
      </w:r>
      <w:r>
        <w:rPr>
          <w:rFonts w:ascii="Century Gothic" w:eastAsia="Times New Roman" w:hAnsi="Century Gothic" w:cs="Segoe UI"/>
          <w:lang w:val="fr-BE" w:eastAsia="fr-BE"/>
        </w:rPr>
        <w:t>)</w:t>
      </w:r>
      <w:r w:rsidRPr="002E50E8">
        <w:rPr>
          <w:rFonts w:ascii="Century Gothic" w:eastAsia="Times New Roman" w:hAnsi="Century Gothic" w:cs="Segoe UI"/>
          <w:lang w:val="fr-BE" w:eastAsia="fr-BE"/>
        </w:rPr>
        <w:t xml:space="preserve"> (voir article 5.2 du Règlement européen 2021/241 de la Facilité). </w:t>
      </w:r>
    </w:p>
    <w:p w14:paraId="2DD8EB12" w14:textId="77777777" w:rsidR="00FE7DF9" w:rsidRPr="002E50E8" w:rsidRDefault="00FE7DF9" w:rsidP="00FE7DF9">
      <w:pPr>
        <w:spacing w:before="100" w:beforeAutospacing="1" w:after="100" w:afterAutospacing="1" w:line="240" w:lineRule="auto"/>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Concrètement, cela signifie que les activités financées dans le cadre de ce marché ne peuvent pas porter de préjudices importants aux 6 objectifs environnementaux</w:t>
      </w:r>
      <w:r>
        <w:rPr>
          <w:rStyle w:val="Appelnotedebasdep"/>
          <w:rFonts w:ascii="Century Gothic" w:eastAsia="Times New Roman" w:hAnsi="Century Gothic" w:cs="Segoe UI"/>
          <w:lang w:val="fr-BE" w:eastAsia="fr-BE"/>
        </w:rPr>
        <w:footnoteReference w:id="1"/>
      </w:r>
      <w:r w:rsidRPr="002E50E8">
        <w:rPr>
          <w:rFonts w:ascii="Century Gothic" w:eastAsia="Times New Roman" w:hAnsi="Century Gothic" w:cs="Segoe UI"/>
          <w:lang w:val="fr-BE" w:eastAsia="fr-BE"/>
        </w:rPr>
        <w:t xml:space="preserve"> suivants : </w:t>
      </w:r>
    </w:p>
    <w:p w14:paraId="75BEE169" w14:textId="77777777" w:rsidR="00FE7DF9" w:rsidRPr="002E50E8" w:rsidRDefault="00FE7DF9" w:rsidP="00FE7DF9">
      <w:pPr>
        <w:numPr>
          <w:ilvl w:val="0"/>
          <w:numId w:val="12"/>
        </w:numPr>
        <w:spacing w:before="100" w:beforeAutospacing="1" w:after="100" w:afterAutospacing="1" w:line="240" w:lineRule="auto"/>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L’atténuation du changement climatique</w:t>
      </w:r>
      <w:r>
        <w:rPr>
          <w:rFonts w:ascii="Century Gothic" w:eastAsia="Times New Roman" w:hAnsi="Century Gothic" w:cs="Segoe UI"/>
          <w:lang w:val="fr-BE" w:eastAsia="fr-BE"/>
        </w:rPr>
        <w:t> ;</w:t>
      </w:r>
    </w:p>
    <w:p w14:paraId="36DA6B1D" w14:textId="77777777" w:rsidR="00FE7DF9" w:rsidRPr="002E50E8" w:rsidRDefault="00FE7DF9" w:rsidP="00FE7DF9">
      <w:pPr>
        <w:numPr>
          <w:ilvl w:val="0"/>
          <w:numId w:val="12"/>
        </w:numPr>
        <w:spacing w:before="100" w:beforeAutospacing="1" w:after="100" w:afterAutospacing="1" w:line="240" w:lineRule="auto"/>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L’adaptation au changement climatique</w:t>
      </w:r>
      <w:r>
        <w:rPr>
          <w:rFonts w:ascii="Century Gothic" w:eastAsia="Times New Roman" w:hAnsi="Century Gothic" w:cs="Segoe UI"/>
          <w:lang w:val="fr-BE" w:eastAsia="fr-BE"/>
        </w:rPr>
        <w:t> ;</w:t>
      </w:r>
    </w:p>
    <w:p w14:paraId="744BF5A6" w14:textId="77777777" w:rsidR="00FE7DF9" w:rsidRPr="002E50E8" w:rsidRDefault="00FE7DF9" w:rsidP="00FE7DF9">
      <w:pPr>
        <w:numPr>
          <w:ilvl w:val="0"/>
          <w:numId w:val="12"/>
        </w:numPr>
        <w:spacing w:before="100" w:beforeAutospacing="1" w:after="100" w:afterAutospacing="1" w:line="240" w:lineRule="auto"/>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L’utilisation durable et la protection des ressources en eau et des ressources marines</w:t>
      </w:r>
      <w:r>
        <w:rPr>
          <w:rFonts w:ascii="Century Gothic" w:eastAsia="Times New Roman" w:hAnsi="Century Gothic" w:cs="Segoe UI"/>
          <w:lang w:val="fr-BE" w:eastAsia="fr-BE"/>
        </w:rPr>
        <w:t> ;</w:t>
      </w:r>
    </w:p>
    <w:p w14:paraId="211BD166" w14:textId="77777777" w:rsidR="00FE7DF9" w:rsidRPr="002E50E8" w:rsidRDefault="00FE7DF9" w:rsidP="00FE7DF9">
      <w:pPr>
        <w:numPr>
          <w:ilvl w:val="0"/>
          <w:numId w:val="12"/>
        </w:numPr>
        <w:spacing w:before="100" w:beforeAutospacing="1" w:after="100" w:afterAutospacing="1" w:line="240" w:lineRule="auto"/>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La transition vers une économie circulaire, y compris la prévention et le recyclage des déchets</w:t>
      </w:r>
      <w:r>
        <w:rPr>
          <w:rFonts w:ascii="Century Gothic" w:eastAsia="Times New Roman" w:hAnsi="Century Gothic" w:cs="Segoe UI"/>
          <w:lang w:val="fr-BE" w:eastAsia="fr-BE"/>
        </w:rPr>
        <w:t> ;</w:t>
      </w:r>
    </w:p>
    <w:p w14:paraId="433D05B4" w14:textId="77777777" w:rsidR="00FE7DF9" w:rsidRPr="002E50E8" w:rsidRDefault="00FE7DF9" w:rsidP="00FE7DF9">
      <w:pPr>
        <w:numPr>
          <w:ilvl w:val="0"/>
          <w:numId w:val="12"/>
        </w:numPr>
        <w:spacing w:before="100" w:beforeAutospacing="1" w:after="100" w:afterAutospacing="1" w:line="240" w:lineRule="auto"/>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La prévention et contrôle de la pollution</w:t>
      </w:r>
      <w:r>
        <w:rPr>
          <w:rFonts w:ascii="Century Gothic" w:eastAsia="Times New Roman" w:hAnsi="Century Gothic" w:cs="Segoe UI"/>
          <w:lang w:val="fr-BE" w:eastAsia="fr-BE"/>
        </w:rPr>
        <w:t> ;</w:t>
      </w:r>
    </w:p>
    <w:p w14:paraId="1710A774" w14:textId="77777777" w:rsidR="00FE7DF9" w:rsidRPr="002E50E8" w:rsidRDefault="00FE7DF9" w:rsidP="00FE7DF9">
      <w:pPr>
        <w:numPr>
          <w:ilvl w:val="0"/>
          <w:numId w:val="12"/>
        </w:numPr>
        <w:spacing w:before="100" w:beforeAutospacing="1" w:after="100" w:afterAutospacing="1" w:line="240" w:lineRule="auto"/>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La protection et la restauration de la biodiversité et des écosystèmes.</w:t>
      </w:r>
    </w:p>
    <w:p w14:paraId="74F4D78B" w14:textId="77777777" w:rsidR="00FE7DF9" w:rsidRPr="002E50E8" w:rsidRDefault="00FE7DF9" w:rsidP="00FE7DF9">
      <w:pPr>
        <w:spacing w:before="100" w:beforeAutospacing="1" w:after="100" w:afterAutospacing="1" w:line="240" w:lineRule="auto"/>
        <w:jc w:val="both"/>
        <w:rPr>
          <w:rFonts w:ascii="Century Gothic" w:eastAsia="Times New Roman" w:hAnsi="Century Gothic" w:cs="Segoe UI"/>
          <w:lang w:val="fr-BE" w:eastAsia="fr-BE"/>
        </w:rPr>
      </w:pPr>
      <w:r w:rsidRPr="002E50E8">
        <w:rPr>
          <w:rFonts w:ascii="Century Gothic" w:eastAsia="Times New Roman" w:hAnsi="Century Gothic" w:cs="Segoe UI"/>
          <w:lang w:val="fr-BE" w:eastAsia="fr-BE"/>
        </w:rPr>
        <w:t xml:space="preserve">L’absence de préjudice est une condition de financement à maintenir </w:t>
      </w:r>
      <w:r w:rsidRPr="002E50E8">
        <w:rPr>
          <w:rFonts w:ascii="Century Gothic" w:eastAsia="Times New Roman" w:hAnsi="Century Gothic" w:cs="Segoe UI"/>
          <w:b/>
          <w:bCs/>
          <w:lang w:val="fr-BE" w:eastAsia="fr-BE"/>
        </w:rPr>
        <w:t xml:space="preserve">tout </w:t>
      </w:r>
      <w:r>
        <w:rPr>
          <w:rFonts w:ascii="Century Gothic" w:eastAsia="Times New Roman" w:hAnsi="Century Gothic" w:cs="Segoe UI"/>
          <w:b/>
          <w:bCs/>
          <w:lang w:val="fr-BE" w:eastAsia="fr-BE"/>
        </w:rPr>
        <w:t>au</w:t>
      </w:r>
      <w:r w:rsidRPr="002E50E8">
        <w:rPr>
          <w:rFonts w:ascii="Century Gothic" w:eastAsia="Times New Roman" w:hAnsi="Century Gothic" w:cs="Segoe UI"/>
          <w:b/>
          <w:bCs/>
          <w:lang w:val="fr-BE" w:eastAsia="fr-BE"/>
        </w:rPr>
        <w:t xml:space="preserve"> long du projet et au niveau de toutes ses activités</w:t>
      </w:r>
      <w:r w:rsidRPr="002E50E8">
        <w:rPr>
          <w:rFonts w:ascii="Century Gothic" w:eastAsia="Times New Roman" w:hAnsi="Century Gothic" w:cs="Segoe UI"/>
          <w:lang w:val="fr-BE" w:eastAsia="fr-BE"/>
        </w:rPr>
        <w:t xml:space="preserve">. </w:t>
      </w:r>
      <w:r w:rsidRPr="002E50E8">
        <w:rPr>
          <w:rFonts w:ascii="Century Gothic" w:hAnsi="Century Gothic"/>
          <w:lang w:val="fr-BE"/>
        </w:rPr>
        <w:t xml:space="preserve">A cette fin, les candidats sont invités à fournir les informations nécessaires à l'évaluation du respect du principe DNSH par le Service Public de Wallonie. Concrètement, il vous est demandé de compléter le formulaire ci-dessous pour les activités que vous souhaitez mener dans ce projet : </w:t>
      </w:r>
    </w:p>
    <w:p w14:paraId="6FFDD77E" w14:textId="77777777" w:rsidR="00FE7DF9" w:rsidRPr="002E50E8" w:rsidRDefault="00FE7DF9" w:rsidP="00FE7DF9">
      <w:pPr>
        <w:pStyle w:val="Paragraphedeliste"/>
        <w:numPr>
          <w:ilvl w:val="0"/>
          <w:numId w:val="11"/>
        </w:numPr>
        <w:jc w:val="both"/>
        <w:rPr>
          <w:rFonts w:ascii="Century Gothic" w:hAnsi="Century Gothic"/>
          <w:lang w:val="fr-BE"/>
        </w:rPr>
      </w:pPr>
      <w:r w:rsidRPr="002E50E8">
        <w:rPr>
          <w:rFonts w:ascii="Century Gothic" w:hAnsi="Century Gothic"/>
          <w:lang w:val="fr-BE"/>
        </w:rPr>
        <w:t>En identifiant les risques éventuels que le projet pourrait engendrer à la fois dans sa réalisation et après celle-ci</w:t>
      </w:r>
      <w:r w:rsidRPr="7980489B">
        <w:rPr>
          <w:rFonts w:ascii="Century Gothic" w:hAnsi="Century Gothic"/>
          <w:lang w:val="fr-BE"/>
        </w:rPr>
        <w:t xml:space="preserve"> </w:t>
      </w:r>
      <w:r w:rsidRPr="23E9A539">
        <w:rPr>
          <w:rFonts w:ascii="Century Gothic" w:hAnsi="Century Gothic"/>
          <w:lang w:val="fr-BE"/>
        </w:rPr>
        <w:t>;</w:t>
      </w:r>
    </w:p>
    <w:p w14:paraId="78410178" w14:textId="77777777" w:rsidR="00FE7DF9" w:rsidRPr="002E50E8" w:rsidRDefault="00FE7DF9" w:rsidP="00FE7DF9">
      <w:pPr>
        <w:pStyle w:val="Paragraphedeliste"/>
        <w:numPr>
          <w:ilvl w:val="0"/>
          <w:numId w:val="11"/>
        </w:numPr>
        <w:jc w:val="both"/>
        <w:rPr>
          <w:rFonts w:ascii="Century Gothic" w:hAnsi="Century Gothic"/>
          <w:lang w:val="fr-BE"/>
        </w:rPr>
      </w:pPr>
      <w:r w:rsidRPr="002E50E8">
        <w:rPr>
          <w:rFonts w:ascii="Century Gothic" w:hAnsi="Century Gothic"/>
          <w:lang w:val="fr-BE"/>
        </w:rPr>
        <w:lastRenderedPageBreak/>
        <w:t xml:space="preserve">En précisant les mesures concrètes qui pourront être prises pour mitiger ces risques le cas échéant, atténuer les impacts négatifs éventuels de ces activités sur les 6 </w:t>
      </w:r>
      <w:r w:rsidRPr="55CFB52A">
        <w:rPr>
          <w:rFonts w:ascii="Century Gothic" w:hAnsi="Century Gothic"/>
          <w:lang w:val="fr-BE"/>
        </w:rPr>
        <w:t>objectifs</w:t>
      </w:r>
      <w:r w:rsidRPr="002E50E8">
        <w:rPr>
          <w:rFonts w:ascii="Century Gothic" w:hAnsi="Century Gothic"/>
          <w:lang w:val="fr-BE"/>
        </w:rPr>
        <w:t xml:space="preserve"> environnementaux</w:t>
      </w:r>
      <w:r w:rsidRPr="7980489B">
        <w:rPr>
          <w:rFonts w:ascii="Century Gothic" w:hAnsi="Century Gothic"/>
          <w:lang w:val="fr-BE"/>
        </w:rPr>
        <w:t xml:space="preserve"> </w:t>
      </w:r>
      <w:r w:rsidRPr="53AAAF0D">
        <w:rPr>
          <w:rFonts w:ascii="Century Gothic" w:hAnsi="Century Gothic"/>
          <w:lang w:val="fr-BE"/>
        </w:rPr>
        <w:t>;</w:t>
      </w:r>
    </w:p>
    <w:p w14:paraId="70E24CCE" w14:textId="77777777" w:rsidR="00FE7DF9" w:rsidRPr="002E50E8" w:rsidRDefault="00FE7DF9" w:rsidP="00FE7DF9">
      <w:pPr>
        <w:pStyle w:val="Paragraphedeliste"/>
        <w:numPr>
          <w:ilvl w:val="0"/>
          <w:numId w:val="11"/>
        </w:numPr>
        <w:jc w:val="both"/>
        <w:rPr>
          <w:rFonts w:ascii="Century Gothic" w:hAnsi="Century Gothic"/>
          <w:lang w:val="fr-BE"/>
        </w:rPr>
      </w:pPr>
      <w:r w:rsidRPr="002E50E8">
        <w:rPr>
          <w:rFonts w:ascii="Century Gothic" w:hAnsi="Century Gothic"/>
          <w:lang w:val="fr-BE"/>
        </w:rPr>
        <w:t xml:space="preserve">En citant les </w:t>
      </w:r>
      <w:r>
        <w:rPr>
          <w:rFonts w:ascii="Century Gothic" w:hAnsi="Century Gothic"/>
          <w:lang w:val="fr-BE"/>
        </w:rPr>
        <w:t>actions</w:t>
      </w:r>
      <w:r w:rsidRPr="002E50E8">
        <w:rPr>
          <w:rFonts w:ascii="Century Gothic" w:hAnsi="Century Gothic"/>
          <w:lang w:val="fr-BE"/>
        </w:rPr>
        <w:t xml:space="preserve"> de suivi et de contrôle qui vont être mises en place pour s’assurer de </w:t>
      </w:r>
      <w:r>
        <w:rPr>
          <w:rFonts w:ascii="Century Gothic" w:hAnsi="Century Gothic"/>
          <w:lang w:val="fr-BE"/>
        </w:rPr>
        <w:t>la mise en œuvre</w:t>
      </w:r>
      <w:r w:rsidRPr="002E50E8">
        <w:rPr>
          <w:rFonts w:ascii="Century Gothic" w:hAnsi="Century Gothic"/>
          <w:lang w:val="fr-BE"/>
        </w:rPr>
        <w:t xml:space="preserve"> effective des</w:t>
      </w:r>
      <w:r>
        <w:rPr>
          <w:rFonts w:ascii="Century Gothic" w:hAnsi="Century Gothic"/>
          <w:lang w:val="fr-BE"/>
        </w:rPr>
        <w:t xml:space="preserve"> mesures d’atténuation des</w:t>
      </w:r>
      <w:r w:rsidRPr="002E50E8">
        <w:rPr>
          <w:rFonts w:ascii="Century Gothic" w:hAnsi="Century Gothic"/>
          <w:lang w:val="fr-BE"/>
        </w:rPr>
        <w:t xml:space="preserve"> risques. </w:t>
      </w:r>
    </w:p>
    <w:p w14:paraId="34A9708D" w14:textId="77777777" w:rsidR="00FE7DF9" w:rsidRPr="002E50E8" w:rsidRDefault="00FE7DF9" w:rsidP="00FE7DF9">
      <w:pPr>
        <w:pStyle w:val="Paragraphedeliste"/>
        <w:spacing w:before="120" w:after="120" w:line="240" w:lineRule="auto"/>
        <w:ind w:left="1440"/>
        <w:jc w:val="both"/>
        <w:rPr>
          <w:rFonts w:ascii="Century Gothic" w:hAnsi="Century Gothic"/>
          <w:lang w:val="fr-BE"/>
        </w:rPr>
      </w:pPr>
      <w:r w:rsidRPr="002E50E8">
        <w:rPr>
          <w:rFonts w:ascii="Century Gothic" w:hAnsi="Century Gothic"/>
          <w:lang w:val="fr-BE"/>
        </w:rPr>
        <w:t xml:space="preserve"> </w:t>
      </w:r>
    </w:p>
    <w:p w14:paraId="634F927C" w14:textId="77777777" w:rsidR="00FE7DF9" w:rsidRPr="002E50E8" w:rsidRDefault="00FE7DF9" w:rsidP="00FE7DF9">
      <w:pPr>
        <w:spacing w:before="120" w:after="120" w:line="240" w:lineRule="auto"/>
        <w:jc w:val="both"/>
        <w:rPr>
          <w:rFonts w:ascii="Century Gothic" w:hAnsi="Century Gothic"/>
          <w:lang w:val="fr-BE"/>
        </w:rPr>
      </w:pPr>
      <w:r w:rsidRPr="002E50E8">
        <w:rPr>
          <w:rFonts w:ascii="Century Gothic" w:hAnsi="Century Gothic"/>
          <w:lang w:val="fr-BE"/>
        </w:rPr>
        <w:t>Voici quelques éléments de guidance pour un remplissage adéquat du questionnaire :</w:t>
      </w:r>
    </w:p>
    <w:p w14:paraId="7EB380E6" w14:textId="77777777" w:rsidR="00FE7DF9" w:rsidRPr="002E50E8" w:rsidRDefault="00FE7DF9" w:rsidP="00FE7DF9">
      <w:pPr>
        <w:pStyle w:val="Paragraphedeliste"/>
        <w:numPr>
          <w:ilvl w:val="0"/>
          <w:numId w:val="13"/>
        </w:numPr>
        <w:spacing w:before="120" w:after="120" w:line="240" w:lineRule="auto"/>
        <w:jc w:val="both"/>
        <w:rPr>
          <w:rFonts w:ascii="Century Gothic" w:hAnsi="Century Gothic"/>
          <w:lang w:val="fr-BE"/>
        </w:rPr>
      </w:pPr>
      <w:r w:rsidRPr="004D788E">
        <w:rPr>
          <w:rFonts w:ascii="Century Gothic" w:hAnsi="Century Gothic"/>
          <w:lang w:val="fr-BE"/>
        </w:rPr>
        <w:t>Il est nécessaire de donner au minimum une brève justification pour chacun des 6 objectifs de DNSH</w:t>
      </w:r>
      <w:r w:rsidRPr="002E50E8">
        <w:rPr>
          <w:rFonts w:ascii="Century Gothic" w:hAnsi="Century Gothic"/>
          <w:lang w:val="fr-BE"/>
        </w:rPr>
        <w:t xml:space="preserve">. </w:t>
      </w:r>
    </w:p>
    <w:p w14:paraId="4765004C" w14:textId="77777777" w:rsidR="00FE7DF9" w:rsidRPr="002E50E8" w:rsidRDefault="00FE7DF9" w:rsidP="00FE7DF9">
      <w:pPr>
        <w:pStyle w:val="Paragraphedeliste"/>
        <w:numPr>
          <w:ilvl w:val="0"/>
          <w:numId w:val="13"/>
        </w:numPr>
        <w:spacing w:before="120" w:after="120" w:line="240" w:lineRule="auto"/>
        <w:jc w:val="both"/>
        <w:rPr>
          <w:rFonts w:ascii="Century Gothic" w:hAnsi="Century Gothic"/>
          <w:lang w:val="fr-BE"/>
        </w:rPr>
      </w:pPr>
      <w:r w:rsidRPr="002E50E8">
        <w:rPr>
          <w:rFonts w:ascii="Century Gothic" w:hAnsi="Century Gothic"/>
          <w:lang w:val="fr-BE"/>
        </w:rPr>
        <w:t xml:space="preserve">Si votre analyse prévoit que le projet </w:t>
      </w:r>
      <w:r>
        <w:rPr>
          <w:rFonts w:ascii="Century Gothic" w:hAnsi="Century Gothic"/>
          <w:lang w:val="fr-BE"/>
        </w:rPr>
        <w:t>ne comporte aucun risque d’impact négatif</w:t>
      </w:r>
      <w:r w:rsidRPr="002E50E8">
        <w:rPr>
          <w:rFonts w:ascii="Century Gothic" w:hAnsi="Century Gothic"/>
          <w:lang w:val="fr-BE"/>
        </w:rPr>
        <w:t xml:space="preserve"> sur l'</w:t>
      </w:r>
      <w:r>
        <w:rPr>
          <w:rFonts w:ascii="Century Gothic" w:hAnsi="Century Gothic"/>
          <w:lang w:val="fr-BE"/>
        </w:rPr>
        <w:t>o</w:t>
      </w:r>
      <w:r w:rsidRPr="002E50E8">
        <w:rPr>
          <w:rFonts w:ascii="Century Gothic" w:hAnsi="Century Gothic"/>
          <w:lang w:val="fr-BE"/>
        </w:rPr>
        <w:t xml:space="preserve">bjectif environnemental concerné, il est nécessaire de le justifier brièvement mais de manière appropriée. Par exemple, les réponses de type suivant ne seront pas acceptées car elles ne permettent pas de démontrer l'absence de préjudice important : </w:t>
      </w:r>
    </w:p>
    <w:p w14:paraId="08C9507C" w14:textId="77777777" w:rsidR="00FE7DF9" w:rsidRPr="002E50E8" w:rsidRDefault="00FE7DF9" w:rsidP="00FE7DF9">
      <w:pPr>
        <w:pStyle w:val="Paragraphedeliste"/>
        <w:numPr>
          <w:ilvl w:val="2"/>
          <w:numId w:val="10"/>
        </w:numPr>
        <w:spacing w:before="120" w:after="120" w:line="240" w:lineRule="auto"/>
        <w:jc w:val="both"/>
        <w:rPr>
          <w:rFonts w:ascii="Century Gothic" w:hAnsi="Century Gothic"/>
          <w:lang w:val="fr-BE"/>
        </w:rPr>
      </w:pPr>
      <w:r w:rsidRPr="002E50E8">
        <w:rPr>
          <w:rFonts w:ascii="Century Gothic" w:hAnsi="Century Gothic"/>
          <w:lang w:val="fr-BE"/>
        </w:rPr>
        <w:t xml:space="preserve">Absence de réponse </w:t>
      </w:r>
      <w:r w:rsidRPr="2CA81367">
        <w:rPr>
          <w:rFonts w:ascii="Century Gothic" w:hAnsi="Century Gothic"/>
          <w:lang w:val="fr-BE"/>
        </w:rPr>
        <w:t>;</w:t>
      </w:r>
    </w:p>
    <w:p w14:paraId="2E21559A" w14:textId="77777777" w:rsidR="00FE7DF9" w:rsidRPr="002E50E8" w:rsidRDefault="00FE7DF9" w:rsidP="00FE7DF9">
      <w:pPr>
        <w:pStyle w:val="Paragraphedeliste"/>
        <w:numPr>
          <w:ilvl w:val="2"/>
          <w:numId w:val="10"/>
        </w:numPr>
        <w:spacing w:before="120" w:after="120" w:line="240" w:lineRule="auto"/>
        <w:jc w:val="both"/>
        <w:rPr>
          <w:rFonts w:ascii="Century Gothic" w:hAnsi="Century Gothic"/>
          <w:lang w:val="fr-BE"/>
        </w:rPr>
      </w:pPr>
      <w:r w:rsidRPr="002E50E8">
        <w:rPr>
          <w:rFonts w:ascii="Century Gothic" w:hAnsi="Century Gothic"/>
          <w:lang w:val="fr-BE"/>
        </w:rPr>
        <w:t xml:space="preserve">Réponses lacunaires du type </w:t>
      </w:r>
      <w:r>
        <w:rPr>
          <w:rFonts w:ascii="Century Gothic" w:hAnsi="Century Gothic"/>
          <w:lang w:val="fr-BE"/>
        </w:rPr>
        <w:t>« </w:t>
      </w:r>
      <w:r w:rsidRPr="002E50E8">
        <w:rPr>
          <w:rFonts w:ascii="Century Gothic" w:hAnsi="Century Gothic"/>
          <w:lang w:val="fr-BE"/>
        </w:rPr>
        <w:t>NA</w:t>
      </w:r>
      <w:r>
        <w:rPr>
          <w:rFonts w:ascii="Century Gothic" w:hAnsi="Century Gothic"/>
          <w:lang w:val="fr-BE"/>
        </w:rPr>
        <w:t> »</w:t>
      </w:r>
      <w:r w:rsidRPr="002E50E8">
        <w:rPr>
          <w:rFonts w:ascii="Century Gothic" w:hAnsi="Century Gothic"/>
          <w:lang w:val="fr-BE"/>
        </w:rPr>
        <w:t xml:space="preserve">, </w:t>
      </w:r>
      <w:r>
        <w:rPr>
          <w:rFonts w:ascii="Century Gothic" w:hAnsi="Century Gothic"/>
          <w:lang w:val="fr-BE"/>
        </w:rPr>
        <w:t>« </w:t>
      </w:r>
      <w:r w:rsidRPr="002E50E8">
        <w:rPr>
          <w:rFonts w:ascii="Century Gothic" w:hAnsi="Century Gothic"/>
          <w:lang w:val="fr-BE"/>
        </w:rPr>
        <w:t>NON</w:t>
      </w:r>
      <w:r>
        <w:rPr>
          <w:rFonts w:ascii="Century Gothic" w:hAnsi="Century Gothic"/>
          <w:lang w:val="fr-BE"/>
        </w:rPr>
        <w:t> »</w:t>
      </w:r>
      <w:r w:rsidRPr="002E50E8">
        <w:rPr>
          <w:rFonts w:ascii="Century Gothic" w:hAnsi="Century Gothic"/>
          <w:lang w:val="fr-BE"/>
        </w:rPr>
        <w:t xml:space="preserve">, </w:t>
      </w:r>
      <w:r>
        <w:rPr>
          <w:rFonts w:ascii="Century Gothic" w:hAnsi="Century Gothic"/>
          <w:lang w:val="fr-BE"/>
        </w:rPr>
        <w:t>« </w:t>
      </w:r>
      <w:r w:rsidRPr="002E50E8">
        <w:rPr>
          <w:rFonts w:ascii="Century Gothic" w:hAnsi="Century Gothic"/>
          <w:lang w:val="fr-BE"/>
        </w:rPr>
        <w:t>sans objet</w:t>
      </w:r>
      <w:r>
        <w:rPr>
          <w:rFonts w:ascii="Century Gothic" w:hAnsi="Century Gothic"/>
          <w:lang w:val="fr-BE"/>
        </w:rPr>
        <w:t> »</w:t>
      </w:r>
      <w:r w:rsidRPr="002E50E8">
        <w:rPr>
          <w:rFonts w:ascii="Century Gothic" w:hAnsi="Century Gothic"/>
          <w:lang w:val="fr-BE"/>
        </w:rPr>
        <w:t xml:space="preserve">, </w:t>
      </w:r>
      <w:r>
        <w:rPr>
          <w:rFonts w:ascii="Century Gothic" w:hAnsi="Century Gothic"/>
          <w:lang w:val="fr-BE"/>
        </w:rPr>
        <w:t>« </w:t>
      </w:r>
      <w:r w:rsidRPr="002E50E8">
        <w:rPr>
          <w:rFonts w:ascii="Century Gothic" w:hAnsi="Century Gothic"/>
          <w:lang w:val="fr-BE"/>
        </w:rPr>
        <w:t>/</w:t>
      </w:r>
      <w:r>
        <w:rPr>
          <w:rFonts w:ascii="Century Gothic" w:hAnsi="Century Gothic"/>
          <w:lang w:val="fr-BE"/>
        </w:rPr>
        <w:t> »</w:t>
      </w:r>
      <w:r w:rsidRPr="002E50E8">
        <w:rPr>
          <w:rFonts w:ascii="Century Gothic" w:hAnsi="Century Gothic"/>
          <w:lang w:val="fr-BE"/>
        </w:rPr>
        <w:t xml:space="preserve"> à une des questions </w:t>
      </w:r>
      <w:r w:rsidRPr="2CA81367">
        <w:rPr>
          <w:rFonts w:ascii="Century Gothic" w:hAnsi="Century Gothic"/>
          <w:lang w:val="fr-BE"/>
        </w:rPr>
        <w:t>;</w:t>
      </w:r>
    </w:p>
    <w:p w14:paraId="4FDDC365" w14:textId="77777777" w:rsidR="00FE7DF9" w:rsidRPr="002E50E8" w:rsidRDefault="00FE7DF9" w:rsidP="00FE7DF9">
      <w:pPr>
        <w:pStyle w:val="Paragraphedeliste"/>
        <w:numPr>
          <w:ilvl w:val="2"/>
          <w:numId w:val="10"/>
        </w:numPr>
        <w:spacing w:before="120" w:after="120" w:line="240" w:lineRule="auto"/>
        <w:jc w:val="both"/>
        <w:rPr>
          <w:rFonts w:ascii="Century Gothic" w:hAnsi="Century Gothic"/>
          <w:lang w:val="fr-BE"/>
        </w:rPr>
      </w:pPr>
      <w:r w:rsidRPr="002E50E8">
        <w:rPr>
          <w:rFonts w:ascii="Century Gothic" w:hAnsi="Century Gothic"/>
          <w:lang w:val="fr-BE"/>
        </w:rPr>
        <w:t xml:space="preserve">Réponses non-justifiées du type </w:t>
      </w:r>
      <w:r>
        <w:rPr>
          <w:rFonts w:ascii="Century Gothic" w:hAnsi="Century Gothic"/>
          <w:lang w:val="fr-BE"/>
        </w:rPr>
        <w:t>« </w:t>
      </w:r>
      <w:r w:rsidRPr="002E50E8">
        <w:rPr>
          <w:rFonts w:ascii="Century Gothic" w:hAnsi="Century Gothic"/>
          <w:lang w:val="fr-BE"/>
        </w:rPr>
        <w:t>Aucune incidence dans ce domaine</w:t>
      </w:r>
      <w:r>
        <w:rPr>
          <w:rFonts w:ascii="Century Gothic" w:hAnsi="Century Gothic"/>
          <w:lang w:val="fr-BE"/>
        </w:rPr>
        <w:t> »</w:t>
      </w:r>
      <w:r w:rsidRPr="002E50E8">
        <w:rPr>
          <w:rFonts w:ascii="Century Gothic" w:hAnsi="Century Gothic"/>
          <w:lang w:val="fr-BE"/>
        </w:rPr>
        <w:t xml:space="preserve">, </w:t>
      </w:r>
      <w:r w:rsidRPr="002E50E8">
        <w:rPr>
          <w:rFonts w:ascii="Century Gothic" w:hAnsi="Century Gothic"/>
        </w:rPr>
        <w:t>« </w:t>
      </w:r>
      <w:r w:rsidRPr="002E50E8">
        <w:rPr>
          <w:rFonts w:ascii="Century Gothic" w:hAnsi="Century Gothic"/>
          <w:lang w:val="fr-BE"/>
        </w:rPr>
        <w:t>Non, notre projet n’aura pas d’impact négatif sur ceux-ci </w:t>
      </w:r>
      <w:r w:rsidRPr="2FDF1CB1">
        <w:rPr>
          <w:rFonts w:ascii="Century Gothic" w:hAnsi="Century Gothic"/>
          <w:lang w:val="fr-BE"/>
        </w:rPr>
        <w:t>».</w:t>
      </w:r>
    </w:p>
    <w:p w14:paraId="099DDA5A" w14:textId="77777777" w:rsidR="00FE7DF9" w:rsidRPr="002E50E8" w:rsidRDefault="00FE7DF9" w:rsidP="00FE7DF9">
      <w:pPr>
        <w:pStyle w:val="Paragraphedeliste"/>
        <w:numPr>
          <w:ilvl w:val="0"/>
          <w:numId w:val="10"/>
        </w:numPr>
        <w:spacing w:before="120" w:after="120" w:line="240" w:lineRule="auto"/>
        <w:contextualSpacing w:val="0"/>
        <w:jc w:val="both"/>
        <w:rPr>
          <w:rFonts w:ascii="Century Gothic" w:hAnsi="Century Gothic"/>
          <w:lang w:val="fr-BE"/>
        </w:rPr>
      </w:pPr>
      <w:r w:rsidRPr="002E50E8">
        <w:rPr>
          <w:rFonts w:ascii="Century Gothic" w:hAnsi="Century Gothic"/>
          <w:lang w:val="fr-BE"/>
        </w:rPr>
        <w:t xml:space="preserve">Les informations suivantes sont des informations utiles pour </w:t>
      </w:r>
      <w:r>
        <w:rPr>
          <w:rFonts w:ascii="Century Gothic" w:hAnsi="Century Gothic"/>
          <w:lang w:val="fr-BE"/>
        </w:rPr>
        <w:t xml:space="preserve">démontrer </w:t>
      </w:r>
      <w:r w:rsidRPr="002E50E8">
        <w:rPr>
          <w:rFonts w:ascii="Century Gothic" w:hAnsi="Century Gothic"/>
          <w:lang w:val="fr-BE"/>
        </w:rPr>
        <w:t>l’évaluation/</w:t>
      </w:r>
      <w:r>
        <w:rPr>
          <w:rFonts w:ascii="Century Gothic" w:hAnsi="Century Gothic"/>
          <w:lang w:val="fr-BE"/>
        </w:rPr>
        <w:t xml:space="preserve">la </w:t>
      </w:r>
      <w:r w:rsidRPr="002E50E8">
        <w:rPr>
          <w:rFonts w:ascii="Century Gothic" w:hAnsi="Century Gothic"/>
          <w:lang w:val="fr-BE"/>
        </w:rPr>
        <w:t xml:space="preserve">mitigation </w:t>
      </w:r>
      <w:r>
        <w:rPr>
          <w:rFonts w:ascii="Century Gothic" w:hAnsi="Century Gothic"/>
          <w:lang w:val="fr-BE"/>
        </w:rPr>
        <w:t xml:space="preserve">(mitigation = atténuation) </w:t>
      </w:r>
      <w:r w:rsidRPr="002E50E8">
        <w:rPr>
          <w:rFonts w:ascii="Century Gothic" w:hAnsi="Century Gothic"/>
          <w:lang w:val="fr-BE"/>
        </w:rPr>
        <w:t xml:space="preserve">du risque au regard du principe </w:t>
      </w:r>
      <w:r>
        <w:rPr>
          <w:rFonts w:ascii="Century Gothic" w:hAnsi="Century Gothic"/>
          <w:lang w:val="fr-BE"/>
        </w:rPr>
        <w:t>de</w:t>
      </w:r>
      <w:r w:rsidRPr="002E50E8">
        <w:rPr>
          <w:rFonts w:ascii="Century Gothic" w:hAnsi="Century Gothic"/>
          <w:lang w:val="fr-BE"/>
        </w:rPr>
        <w:t xml:space="preserve"> DNSH ;</w:t>
      </w:r>
    </w:p>
    <w:p w14:paraId="07CE6E50" w14:textId="77777777" w:rsidR="00FE7DF9" w:rsidRPr="006F40BB" w:rsidRDefault="00FE7DF9" w:rsidP="00FE7DF9">
      <w:pPr>
        <w:pStyle w:val="Paragraphedeliste"/>
        <w:numPr>
          <w:ilvl w:val="2"/>
          <w:numId w:val="10"/>
        </w:numPr>
        <w:spacing w:before="120" w:after="120" w:line="240" w:lineRule="auto"/>
        <w:jc w:val="both"/>
        <w:rPr>
          <w:rFonts w:ascii="Century Gothic" w:hAnsi="Century Gothic"/>
          <w:lang w:val="fr-BE"/>
        </w:rPr>
      </w:pPr>
      <w:r w:rsidRPr="002E50E8">
        <w:rPr>
          <w:rFonts w:ascii="Century Gothic" w:hAnsi="Century Gothic"/>
          <w:lang w:val="fr-BE"/>
        </w:rPr>
        <w:t xml:space="preserve">qualitatives (par </w:t>
      </w:r>
      <w:r w:rsidRPr="55CFB52A">
        <w:rPr>
          <w:rFonts w:ascii="Century Gothic" w:hAnsi="Century Gothic"/>
          <w:lang w:val="fr-BE"/>
        </w:rPr>
        <w:t>exemples :</w:t>
      </w:r>
      <w:r w:rsidRPr="002E50E8">
        <w:rPr>
          <w:rFonts w:ascii="Century Gothic" w:hAnsi="Century Gothic"/>
          <w:lang w:val="fr-BE"/>
        </w:rPr>
        <w:t xml:space="preserve"> </w:t>
      </w:r>
      <w:r w:rsidRPr="006F40BB">
        <w:rPr>
          <w:rFonts w:ascii="Century Gothic" w:hAnsi="Century Gothic"/>
          <w:lang w:val="fr-BE"/>
        </w:rPr>
        <w:t>existence d'un permis, source de l'énergie utilisée par les équipements</w:t>
      </w:r>
      <w:r w:rsidRPr="55CFB52A">
        <w:rPr>
          <w:rFonts w:ascii="Century Gothic" w:hAnsi="Century Gothic"/>
          <w:lang w:val="fr-BE"/>
        </w:rPr>
        <w:t>…)</w:t>
      </w:r>
      <w:r w:rsidRPr="006F40BB">
        <w:rPr>
          <w:rFonts w:ascii="Century Gothic" w:hAnsi="Century Gothic"/>
          <w:lang w:val="fr-BE"/>
        </w:rPr>
        <w:t xml:space="preserve"> </w:t>
      </w:r>
    </w:p>
    <w:p w14:paraId="156AAEB5" w14:textId="77777777" w:rsidR="00FE7DF9" w:rsidRPr="006F40BB" w:rsidRDefault="00FE7DF9" w:rsidP="00FE7DF9">
      <w:pPr>
        <w:pStyle w:val="Paragraphedeliste"/>
        <w:numPr>
          <w:ilvl w:val="2"/>
          <w:numId w:val="10"/>
        </w:numPr>
        <w:spacing w:before="120" w:after="120" w:line="240" w:lineRule="auto"/>
        <w:jc w:val="both"/>
        <w:rPr>
          <w:rFonts w:ascii="Century Gothic" w:hAnsi="Century Gothic"/>
          <w:lang w:val="fr-BE"/>
        </w:rPr>
      </w:pPr>
      <w:r w:rsidRPr="006F40BB">
        <w:rPr>
          <w:rFonts w:ascii="Century Gothic" w:hAnsi="Century Gothic"/>
          <w:lang w:val="fr-BE"/>
        </w:rPr>
        <w:t xml:space="preserve">et/ou techniques (par </w:t>
      </w:r>
      <w:r w:rsidRPr="55CFB52A">
        <w:rPr>
          <w:rFonts w:ascii="Century Gothic" w:hAnsi="Century Gothic"/>
          <w:lang w:val="fr-BE"/>
        </w:rPr>
        <w:t>exemples :</w:t>
      </w:r>
      <w:r w:rsidRPr="006F40BB">
        <w:rPr>
          <w:rFonts w:ascii="Century Gothic" w:hAnsi="Century Gothic"/>
          <w:lang w:val="fr-BE"/>
        </w:rPr>
        <w:t xml:space="preserve"> classe énergétique, labels</w:t>
      </w:r>
      <w:r w:rsidRPr="55CFB52A">
        <w:rPr>
          <w:rFonts w:ascii="Century Gothic" w:hAnsi="Century Gothic"/>
          <w:lang w:val="fr-BE"/>
        </w:rPr>
        <w:t>…)</w:t>
      </w:r>
      <w:r w:rsidRPr="006F40BB">
        <w:rPr>
          <w:rFonts w:ascii="Century Gothic" w:hAnsi="Century Gothic"/>
          <w:lang w:val="fr-BE"/>
        </w:rPr>
        <w:t xml:space="preserve"> </w:t>
      </w:r>
    </w:p>
    <w:p w14:paraId="38BD1FB5" w14:textId="77777777" w:rsidR="00FE7DF9" w:rsidRPr="006F40BB" w:rsidRDefault="00FE7DF9" w:rsidP="00FE7DF9">
      <w:pPr>
        <w:pStyle w:val="Paragraphedeliste"/>
        <w:numPr>
          <w:ilvl w:val="2"/>
          <w:numId w:val="10"/>
        </w:numPr>
        <w:spacing w:before="120" w:after="120" w:line="240" w:lineRule="auto"/>
        <w:jc w:val="both"/>
        <w:rPr>
          <w:rFonts w:ascii="Century Gothic" w:hAnsi="Century Gothic"/>
          <w:lang w:val="fr-BE"/>
        </w:rPr>
      </w:pPr>
      <w:r w:rsidRPr="006F40BB">
        <w:rPr>
          <w:rFonts w:ascii="Century Gothic" w:hAnsi="Century Gothic"/>
          <w:lang w:val="fr-BE"/>
        </w:rPr>
        <w:t xml:space="preserve">et/ou chiffrées (par </w:t>
      </w:r>
      <w:r w:rsidRPr="55CFB52A">
        <w:rPr>
          <w:rFonts w:ascii="Century Gothic" w:hAnsi="Century Gothic"/>
          <w:lang w:val="fr-BE"/>
        </w:rPr>
        <w:t>exemples :</w:t>
      </w:r>
      <w:r w:rsidRPr="006F40BB">
        <w:rPr>
          <w:rFonts w:ascii="Century Gothic" w:hAnsi="Century Gothic"/>
          <w:lang w:val="fr-BE"/>
        </w:rPr>
        <w:t xml:space="preserve"> production et consommation d'énergie, </w:t>
      </w:r>
      <w:r w:rsidRPr="55CFB52A">
        <w:rPr>
          <w:rFonts w:ascii="Century Gothic" w:hAnsi="Century Gothic"/>
          <w:lang w:val="fr-BE"/>
        </w:rPr>
        <w:t>émission</w:t>
      </w:r>
      <w:r>
        <w:rPr>
          <w:rFonts w:ascii="Century Gothic" w:hAnsi="Century Gothic"/>
          <w:lang w:val="fr-BE"/>
        </w:rPr>
        <w:t>s</w:t>
      </w:r>
      <w:r w:rsidRPr="006F40BB">
        <w:rPr>
          <w:rFonts w:ascii="Century Gothic" w:hAnsi="Century Gothic"/>
          <w:lang w:val="fr-BE"/>
        </w:rPr>
        <w:t xml:space="preserve"> de gaz à effet de serre annuelles</w:t>
      </w:r>
      <w:r w:rsidRPr="55CFB52A">
        <w:rPr>
          <w:rFonts w:ascii="Century Gothic" w:hAnsi="Century Gothic"/>
          <w:lang w:val="fr-BE"/>
        </w:rPr>
        <w:t>…)</w:t>
      </w:r>
    </w:p>
    <w:p w14:paraId="4A76474F" w14:textId="77777777" w:rsidR="00FE7DF9" w:rsidRPr="002E50E8" w:rsidRDefault="00FE7DF9" w:rsidP="00FE7DF9">
      <w:pPr>
        <w:pStyle w:val="Paragraphedeliste"/>
        <w:numPr>
          <w:ilvl w:val="0"/>
          <w:numId w:val="10"/>
        </w:numPr>
        <w:spacing w:before="120" w:after="120" w:line="240" w:lineRule="auto"/>
        <w:jc w:val="both"/>
        <w:rPr>
          <w:rFonts w:ascii="Century Gothic" w:hAnsi="Century Gothic"/>
          <w:lang w:val="fr-BE"/>
        </w:rPr>
      </w:pPr>
      <w:r w:rsidRPr="002E50E8">
        <w:rPr>
          <w:rFonts w:ascii="Century Gothic" w:hAnsi="Century Gothic"/>
          <w:lang w:val="fr-BE"/>
        </w:rPr>
        <w:t xml:space="preserve">Il convient de répondre à la fois de façon globale mais aussi en prenant en considération les spécificités locales qui pourraient caractériser certains </w:t>
      </w:r>
      <w:r>
        <w:rPr>
          <w:rFonts w:ascii="Century Gothic" w:hAnsi="Century Gothic"/>
          <w:lang w:val="fr-BE"/>
        </w:rPr>
        <w:t>bâtiment</w:t>
      </w:r>
      <w:r w:rsidRPr="002E50E8">
        <w:rPr>
          <w:rFonts w:ascii="Century Gothic" w:hAnsi="Century Gothic"/>
          <w:lang w:val="fr-BE"/>
        </w:rPr>
        <w:t xml:space="preserve">s en particulier. </w:t>
      </w:r>
      <w:r w:rsidRPr="55CFB52A">
        <w:rPr>
          <w:rFonts w:ascii="Century Gothic" w:hAnsi="Century Gothic"/>
          <w:lang w:val="fr-BE"/>
        </w:rPr>
        <w:t>Exemple</w:t>
      </w:r>
      <w:r>
        <w:rPr>
          <w:rFonts w:ascii="Century Gothic" w:hAnsi="Century Gothic"/>
          <w:lang w:val="fr-BE"/>
        </w:rPr>
        <w:t xml:space="preserve"> : une crèche construite au bord d’une zone </w:t>
      </w:r>
      <w:r w:rsidRPr="55CFB52A">
        <w:rPr>
          <w:rFonts w:ascii="Century Gothic" w:hAnsi="Century Gothic"/>
          <w:lang w:val="fr-BE"/>
        </w:rPr>
        <w:t>Natura</w:t>
      </w:r>
      <w:r>
        <w:rPr>
          <w:rFonts w:ascii="Century Gothic" w:hAnsi="Century Gothic"/>
          <w:lang w:val="fr-BE"/>
        </w:rPr>
        <w:t xml:space="preserve"> 2000 entrainera davantage de conséquences sur la biodiversité qu’une rénovation dans un centre urbain. </w:t>
      </w:r>
    </w:p>
    <w:p w14:paraId="369A7266" w14:textId="49166422" w:rsidR="00FE7DF9" w:rsidRDefault="00FE7DF9" w:rsidP="00FE7DF9">
      <w:pPr>
        <w:spacing w:before="120" w:after="120" w:line="240" w:lineRule="auto"/>
        <w:jc w:val="both"/>
        <w:rPr>
          <w:rFonts w:ascii="Century Gothic" w:hAnsi="Century Gothic"/>
          <w:lang w:val="fr-BE"/>
        </w:rPr>
      </w:pPr>
      <w:r>
        <w:rPr>
          <w:rFonts w:ascii="Century Gothic" w:hAnsi="Century Gothic"/>
          <w:lang w:val="fr-BE"/>
        </w:rPr>
        <w:t xml:space="preserve">Des exemples de réponses sont repris dans le tableau DNSH de l’Annexe « Contenu de l’Opération » jointe au courrier détaillé. </w:t>
      </w:r>
    </w:p>
    <w:p w14:paraId="7B0C57A5" w14:textId="77777777" w:rsidR="00FE7DF9" w:rsidRDefault="00FE7DF9">
      <w:pPr>
        <w:rPr>
          <w:rFonts w:ascii="Century Gothic" w:hAnsi="Century Gothic"/>
          <w:lang w:val="fr-BE"/>
        </w:rPr>
      </w:pPr>
      <w:r>
        <w:rPr>
          <w:rFonts w:ascii="Century Gothic" w:hAnsi="Century Gothic"/>
          <w:lang w:val="fr-BE"/>
        </w:rPr>
        <w:br w:type="page"/>
      </w:r>
    </w:p>
    <w:p w14:paraId="238B5957" w14:textId="6053471A" w:rsidR="00FE7DF9" w:rsidRPr="00D804A6" w:rsidRDefault="00FE7DF9" w:rsidP="00FE7DF9">
      <w:pPr>
        <w:pStyle w:val="Citationintense"/>
        <w:numPr>
          <w:ilvl w:val="0"/>
          <w:numId w:val="15"/>
        </w:numPr>
        <w:ind w:right="0"/>
        <w:rPr>
          <w:rFonts w:ascii="Century Gothic" w:hAnsi="Century Gothic"/>
          <w:lang w:val="en-GB"/>
        </w:rPr>
      </w:pPr>
      <w:r>
        <w:rPr>
          <w:rFonts w:ascii="Century Gothic" w:hAnsi="Century Gothic"/>
          <w:lang w:val="en-GB"/>
        </w:rPr>
        <w:lastRenderedPageBreak/>
        <w:t>Formulaire</w:t>
      </w:r>
    </w:p>
    <w:p w14:paraId="5E237E95" w14:textId="77777777" w:rsidR="00FE7DF9" w:rsidRPr="00FE7DF9" w:rsidRDefault="00FE7DF9" w:rsidP="00FE7DF9">
      <w:pPr>
        <w:spacing w:before="120" w:after="120" w:line="240" w:lineRule="auto"/>
        <w:jc w:val="both"/>
        <w:rPr>
          <w:rFonts w:ascii="Century Gothic" w:hAnsi="Century Gothic"/>
          <w:lang w:val="fr-BE"/>
        </w:rPr>
      </w:pPr>
    </w:p>
    <w:p w14:paraId="12BBF791" w14:textId="77777777" w:rsidR="00FE7DF9" w:rsidRPr="003E310E" w:rsidRDefault="00FE7DF9" w:rsidP="00FE7DF9">
      <w:pPr>
        <w:pStyle w:val="Paragraphedeliste"/>
        <w:numPr>
          <w:ilvl w:val="0"/>
          <w:numId w:val="2"/>
        </w:numPr>
        <w:ind w:left="284" w:hanging="284"/>
        <w:jc w:val="both"/>
        <w:rPr>
          <w:rFonts w:ascii="Century Gothic" w:hAnsi="Century Gothic"/>
          <w:i/>
        </w:rPr>
      </w:pPr>
      <w:r w:rsidRPr="003E310E">
        <w:rPr>
          <w:rFonts w:ascii="Century Gothic" w:hAnsi="Century Gothic"/>
          <w:b/>
        </w:rPr>
        <w:t>Atténuation du changement climatique :</w:t>
      </w:r>
      <w:r w:rsidRPr="004E7197">
        <w:rPr>
          <w:rFonts w:ascii="Century Gothic" w:hAnsi="Century Gothic"/>
          <w:u w:val="single"/>
        </w:rPr>
        <w:t xml:space="preserve"> </w:t>
      </w:r>
    </w:p>
    <w:p w14:paraId="50153C8F" w14:textId="77777777" w:rsidR="00FE7DF9" w:rsidRPr="004E7197" w:rsidRDefault="00FE7DF9" w:rsidP="00FE7DF9">
      <w:pPr>
        <w:pStyle w:val="Paragraphedeliste"/>
        <w:ind w:left="284"/>
        <w:jc w:val="both"/>
        <w:rPr>
          <w:rFonts w:ascii="Century Gothic" w:hAnsi="Century Gothic"/>
          <w:i/>
          <w:iCs/>
        </w:rPr>
      </w:pPr>
    </w:p>
    <w:p w14:paraId="59C10D58" w14:textId="77777777" w:rsidR="00FE7DF9" w:rsidRDefault="00FE7DF9" w:rsidP="00FE7DF9">
      <w:pPr>
        <w:jc w:val="both"/>
        <w:rPr>
          <w:rFonts w:ascii="Century Gothic" w:hAnsi="Century Gothic"/>
        </w:rPr>
      </w:pPr>
      <w:r w:rsidRPr="6F1CC2F4">
        <w:rPr>
          <w:rFonts w:ascii="Century Gothic" w:hAnsi="Century Gothic"/>
        </w:rPr>
        <w:t xml:space="preserve">1.1. Qu’identifiez-vous comme risques </w:t>
      </w:r>
      <w:bookmarkStart w:id="0" w:name="_Hlk124328424"/>
      <w:r>
        <w:rPr>
          <w:rFonts w:ascii="Century Gothic" w:hAnsi="Century Gothic"/>
        </w:rPr>
        <w:t>portant un</w:t>
      </w:r>
      <w:r w:rsidRPr="6F1CC2F4">
        <w:rPr>
          <w:rFonts w:ascii="Century Gothic" w:hAnsi="Century Gothic"/>
        </w:rPr>
        <w:t xml:space="preserve"> préjudice important </w:t>
      </w:r>
      <w:bookmarkEnd w:id="0"/>
      <w:r w:rsidRPr="6F1CC2F4">
        <w:rPr>
          <w:rFonts w:ascii="Century Gothic" w:hAnsi="Century Gothic"/>
        </w:rPr>
        <w:t>à l’atténuation du changement climatique</w:t>
      </w:r>
      <w:r>
        <w:rPr>
          <w:rFonts w:ascii="Century Gothic" w:hAnsi="Century Gothic"/>
        </w:rPr>
        <w:t> ?</w:t>
      </w:r>
    </w:p>
    <w:p w14:paraId="5E29C92D" w14:textId="77777777" w:rsidR="00FE7DF9" w:rsidRPr="004E7197" w:rsidRDefault="00FE7DF9" w:rsidP="00FE7DF9">
      <w:pPr>
        <w:jc w:val="both"/>
        <w:rPr>
          <w:rFonts w:ascii="Century Gothic" w:hAnsi="Century Gothic"/>
          <w:i/>
          <w:iCs/>
        </w:rPr>
      </w:pPr>
      <w:r w:rsidRPr="004E7197">
        <w:rPr>
          <w:rFonts w:ascii="Century Gothic" w:hAnsi="Century Gothic"/>
          <w:i/>
          <w:iCs/>
        </w:rPr>
        <w:t>………………………………………………………………………………………………………………………………………………………………………………………………………………………………………………………………………………………………………………………………………………………………………………………………………………………………………………………………………………………………………………………</w:t>
      </w:r>
      <w:r>
        <w:rPr>
          <w:rFonts w:ascii="Century Gothic" w:hAnsi="Century Gothic"/>
          <w:i/>
          <w:iCs/>
        </w:rPr>
        <w:t>…………………………………………</w:t>
      </w:r>
    </w:p>
    <w:p w14:paraId="0417A5E2" w14:textId="77777777" w:rsidR="00FE7DF9" w:rsidRDefault="00FE7DF9" w:rsidP="00FE7DF9">
      <w:pPr>
        <w:jc w:val="both"/>
        <w:rPr>
          <w:rFonts w:ascii="Century Gothic" w:hAnsi="Century Gothic"/>
        </w:rPr>
      </w:pPr>
      <w:r w:rsidRPr="004E7197">
        <w:rPr>
          <w:rFonts w:ascii="Century Gothic" w:hAnsi="Century Gothic"/>
        </w:rPr>
        <w:t>1.2.</w:t>
      </w:r>
      <w:r>
        <w:rPr>
          <w:rFonts w:ascii="Century Gothic" w:hAnsi="Century Gothic"/>
        </w:rPr>
        <w:t xml:space="preserve"> </w:t>
      </w:r>
      <w:r w:rsidRPr="004E7197">
        <w:rPr>
          <w:rFonts w:ascii="Century Gothic" w:hAnsi="Century Gothic"/>
        </w:rPr>
        <w:t xml:space="preserve">En-dehors des </w:t>
      </w:r>
      <w:r w:rsidRPr="002068D6">
        <w:rPr>
          <w:rFonts w:ascii="Century Gothic" w:hAnsi="Century Gothic"/>
        </w:rPr>
        <w:t>spécificités techniques mentionnées dans</w:t>
      </w:r>
      <w:r w:rsidRPr="004E7197">
        <w:rPr>
          <w:rFonts w:ascii="Century Gothic" w:hAnsi="Century Gothic"/>
        </w:rPr>
        <w:t xml:space="preserve"> l’appel à projets et décrites au point </w:t>
      </w:r>
      <w:r w:rsidRPr="00344265">
        <w:rPr>
          <w:rFonts w:ascii="Century Gothic" w:hAnsi="Century Gothic"/>
          <w:i/>
        </w:rPr>
        <w:t>1</w:t>
      </w:r>
      <w:r w:rsidRPr="00344265">
        <w:rPr>
          <w:rFonts w:ascii="Century Gothic" w:hAnsi="Century Gothic"/>
          <w:i/>
          <w:iCs/>
        </w:rPr>
        <w:t>. Description du projet</w:t>
      </w:r>
      <w:r w:rsidRPr="004E7197">
        <w:rPr>
          <w:rFonts w:ascii="Century Gothic" w:hAnsi="Century Gothic"/>
        </w:rPr>
        <w:t xml:space="preserve"> ci-dessus, quelles mesures allez-vous mettre en œuvre pour atténuer les risques identifiés au point 1.1.? </w:t>
      </w:r>
    </w:p>
    <w:p w14:paraId="1A437D1C" w14:textId="77777777" w:rsidR="00FE7DF9" w:rsidRPr="004E7197" w:rsidRDefault="00FE7DF9" w:rsidP="00FE7DF9">
      <w:pPr>
        <w:jc w:val="both"/>
        <w:rPr>
          <w:rFonts w:ascii="Century Gothic" w:hAnsi="Century Gothic"/>
        </w:rPr>
      </w:pPr>
      <w:r w:rsidRPr="004E7197">
        <w:rPr>
          <w:rFonts w:ascii="Century Gothic" w:hAnsi="Century Gothic"/>
          <w:i/>
          <w:iCs/>
        </w:rPr>
        <w:t>………………………………………………………………………………………………………………………………………………………………………………………………………………………………………………………………………………………………………………………………………………………………………………………………………………………………………………………………………………………………………………………</w:t>
      </w:r>
      <w:r>
        <w:rPr>
          <w:rFonts w:ascii="Century Gothic" w:hAnsi="Century Gothic"/>
          <w:i/>
          <w:iCs/>
        </w:rPr>
        <w:t>…………………………………………</w:t>
      </w:r>
    </w:p>
    <w:p w14:paraId="2A2362E1" w14:textId="77777777" w:rsidR="00FE7DF9" w:rsidRDefault="00FE7DF9" w:rsidP="00FE7DF9">
      <w:pPr>
        <w:jc w:val="both"/>
        <w:rPr>
          <w:rFonts w:ascii="Century Gothic" w:hAnsi="Century Gothic"/>
          <w:lang w:val="fr-BE"/>
        </w:rPr>
      </w:pPr>
      <w:r w:rsidRPr="004E7197">
        <w:rPr>
          <w:rFonts w:ascii="Century Gothic" w:hAnsi="Century Gothic"/>
        </w:rPr>
        <w:t>1.3. Quelles actions de suivi et de contrôle allez-vous mettre</w:t>
      </w:r>
      <w:r w:rsidRPr="004E7197">
        <w:rPr>
          <w:rFonts w:ascii="Century Gothic" w:hAnsi="Century Gothic"/>
          <w:lang w:val="fr-BE"/>
        </w:rPr>
        <w:t xml:space="preserve"> en place pour vous assurer que ces risques sont mitigés de façon effective ?</w:t>
      </w:r>
    </w:p>
    <w:p w14:paraId="2A95250F" w14:textId="77777777" w:rsidR="00FE7DF9" w:rsidRPr="004E7197" w:rsidRDefault="00FE7DF9" w:rsidP="00FE7DF9">
      <w:pPr>
        <w:jc w:val="both"/>
        <w:rPr>
          <w:rFonts w:ascii="Century Gothic" w:hAnsi="Century Gothic"/>
          <w:i/>
          <w:iCs/>
        </w:rPr>
      </w:pPr>
      <w:r w:rsidRPr="004E7197">
        <w:rPr>
          <w:rFonts w:ascii="Century Gothic" w:hAnsi="Century Gothic"/>
          <w:i/>
          <w:iCs/>
        </w:rPr>
        <w:t>………………………………………………………………………………………………………………………………………………………………………………………………………………………………………………………………………………………………………………………………………………………………………………………………………………………………………………………………………………………………………………………</w:t>
      </w:r>
      <w:r>
        <w:rPr>
          <w:rFonts w:ascii="Century Gothic" w:hAnsi="Century Gothic"/>
          <w:i/>
          <w:iCs/>
        </w:rPr>
        <w:t>…………………………………………</w:t>
      </w:r>
    </w:p>
    <w:p w14:paraId="36BB89B1" w14:textId="77777777" w:rsidR="00FE7DF9" w:rsidRPr="004E7197" w:rsidRDefault="00FE7DF9" w:rsidP="00FE7DF9">
      <w:pPr>
        <w:pStyle w:val="Paragraphedeliste"/>
        <w:ind w:left="284" w:hanging="284"/>
        <w:jc w:val="both"/>
        <w:rPr>
          <w:rFonts w:ascii="Century Gothic" w:hAnsi="Century Gothic"/>
          <w:b/>
          <w:bCs/>
        </w:rPr>
      </w:pPr>
    </w:p>
    <w:p w14:paraId="539E0B97" w14:textId="77777777" w:rsidR="00FE7DF9" w:rsidRPr="004E7197" w:rsidRDefault="00FE7DF9" w:rsidP="00FE7DF9">
      <w:pPr>
        <w:pStyle w:val="Paragraphedeliste"/>
        <w:numPr>
          <w:ilvl w:val="0"/>
          <w:numId w:val="2"/>
        </w:numPr>
        <w:ind w:left="284" w:hanging="284"/>
        <w:jc w:val="both"/>
        <w:rPr>
          <w:rFonts w:ascii="Century Gothic" w:hAnsi="Century Gothic"/>
        </w:rPr>
      </w:pPr>
      <w:r w:rsidRPr="004E7197">
        <w:rPr>
          <w:rFonts w:ascii="Century Gothic" w:hAnsi="Century Gothic"/>
          <w:b/>
          <w:bCs/>
        </w:rPr>
        <w:t xml:space="preserve">Adaptation au changement climatique : </w:t>
      </w:r>
    </w:p>
    <w:p w14:paraId="712F73D9" w14:textId="77777777" w:rsidR="00FE7DF9" w:rsidRDefault="00FE7DF9" w:rsidP="00FE7DF9">
      <w:pPr>
        <w:jc w:val="both"/>
        <w:rPr>
          <w:rFonts w:ascii="Century Gothic" w:hAnsi="Century Gothic"/>
        </w:rPr>
      </w:pPr>
      <w:r w:rsidRPr="004E7197">
        <w:rPr>
          <w:rFonts w:ascii="Century Gothic" w:hAnsi="Century Gothic"/>
        </w:rPr>
        <w:t xml:space="preserve">2.1. Qu’identifiez-vous comme risques </w:t>
      </w:r>
      <w:r>
        <w:rPr>
          <w:rFonts w:ascii="Century Gothic" w:hAnsi="Century Gothic"/>
        </w:rPr>
        <w:t>portant</w:t>
      </w:r>
      <w:r w:rsidRPr="004E7197">
        <w:rPr>
          <w:rFonts w:ascii="Century Gothic" w:hAnsi="Century Gothic"/>
        </w:rPr>
        <w:t xml:space="preserve"> un préjudice important à l’adaptation au changement climatique ? Y a-t-il un risque d’entraîner une augmentation des incidences négatives </w:t>
      </w:r>
      <w:r>
        <w:rPr>
          <w:rFonts w:ascii="Century Gothic" w:hAnsi="Century Gothic"/>
        </w:rPr>
        <w:t>sur le</w:t>
      </w:r>
      <w:r w:rsidRPr="004E7197">
        <w:rPr>
          <w:rFonts w:ascii="Century Gothic" w:hAnsi="Century Gothic"/>
        </w:rPr>
        <w:t xml:space="preserve"> climat actuel et son évolution sur l’activité, la population, la nature ou les biens ?</w:t>
      </w:r>
    </w:p>
    <w:p w14:paraId="447C3D6C" w14:textId="77777777" w:rsidR="00FE7DF9" w:rsidRPr="004E7197" w:rsidRDefault="00FE7DF9" w:rsidP="00FE7DF9">
      <w:pPr>
        <w:jc w:val="both"/>
        <w:rPr>
          <w:rFonts w:ascii="Century Gothic" w:hAnsi="Century Gothic"/>
        </w:rPr>
      </w:pPr>
      <w:r w:rsidRPr="004E7197">
        <w:rPr>
          <w:rFonts w:ascii="Century Gothic" w:hAnsi="Century Gothic"/>
          <w:i/>
          <w:iCs/>
        </w:rPr>
        <w:t>………………………………………………………………………………………………………………………………………………………………………………………………………………………………………………………………………………………………………………………………………………………………………………………………………………………………………………………………………………………………………………………</w:t>
      </w:r>
      <w:r>
        <w:rPr>
          <w:rFonts w:ascii="Century Gothic" w:hAnsi="Century Gothic"/>
          <w:i/>
          <w:iCs/>
        </w:rPr>
        <w:t>…………………………………………</w:t>
      </w:r>
    </w:p>
    <w:p w14:paraId="6D4D4028" w14:textId="77777777" w:rsidR="00FE7DF9" w:rsidRDefault="00FE7DF9" w:rsidP="00FE7DF9">
      <w:pPr>
        <w:jc w:val="both"/>
        <w:rPr>
          <w:rFonts w:ascii="Century Gothic" w:hAnsi="Century Gothic"/>
        </w:rPr>
      </w:pPr>
      <w:r w:rsidRPr="004E7197">
        <w:rPr>
          <w:rFonts w:ascii="Century Gothic" w:hAnsi="Century Gothic"/>
        </w:rPr>
        <w:lastRenderedPageBreak/>
        <w:t>2.2.</w:t>
      </w:r>
      <w:r>
        <w:rPr>
          <w:rFonts w:ascii="Century Gothic" w:hAnsi="Century Gothic"/>
        </w:rPr>
        <w:t xml:space="preserve"> </w:t>
      </w:r>
      <w:r w:rsidRPr="004E7197">
        <w:rPr>
          <w:rFonts w:ascii="Century Gothic" w:hAnsi="Century Gothic"/>
        </w:rPr>
        <w:t xml:space="preserve">En-dehors </w:t>
      </w:r>
      <w:r w:rsidRPr="00293421">
        <w:rPr>
          <w:rFonts w:ascii="Century Gothic" w:hAnsi="Century Gothic"/>
        </w:rPr>
        <w:t xml:space="preserve">des spécificités techniques </w:t>
      </w:r>
      <w:r>
        <w:rPr>
          <w:rFonts w:ascii="Century Gothic" w:hAnsi="Century Gothic"/>
        </w:rPr>
        <w:t xml:space="preserve">mentionnées </w:t>
      </w:r>
      <w:r w:rsidRPr="004E7197">
        <w:rPr>
          <w:rFonts w:ascii="Century Gothic" w:hAnsi="Century Gothic"/>
        </w:rPr>
        <w:t xml:space="preserve">dans l’appel à projets et décrites au point </w:t>
      </w:r>
      <w:r w:rsidRPr="00344265">
        <w:rPr>
          <w:rFonts w:ascii="Century Gothic" w:hAnsi="Century Gothic"/>
          <w:i/>
        </w:rPr>
        <w:t>1</w:t>
      </w:r>
      <w:r w:rsidRPr="00344265">
        <w:rPr>
          <w:rFonts w:ascii="Century Gothic" w:hAnsi="Century Gothic"/>
          <w:i/>
          <w:iCs/>
        </w:rPr>
        <w:t>. Description du projet</w:t>
      </w:r>
      <w:r w:rsidRPr="004E7197">
        <w:rPr>
          <w:rFonts w:ascii="Century Gothic" w:hAnsi="Century Gothic"/>
        </w:rPr>
        <w:t xml:space="preserve"> ci-dessus, quelles mesures allez-vous mettre en œuvre pour</w:t>
      </w:r>
      <w:r>
        <w:rPr>
          <w:rFonts w:ascii="Century Gothic" w:hAnsi="Century Gothic"/>
        </w:rPr>
        <w:t xml:space="preserve"> </w:t>
      </w:r>
      <w:r w:rsidRPr="004E7197">
        <w:rPr>
          <w:rFonts w:ascii="Century Gothic" w:hAnsi="Century Gothic"/>
        </w:rPr>
        <w:t xml:space="preserve">atténuer les risques identifiés au point 2.1.? </w:t>
      </w:r>
    </w:p>
    <w:p w14:paraId="47A33C43" w14:textId="77777777" w:rsidR="00FE7DF9" w:rsidRPr="004E7197" w:rsidRDefault="00FE7DF9" w:rsidP="00FE7DF9">
      <w:pPr>
        <w:jc w:val="both"/>
        <w:rPr>
          <w:rFonts w:ascii="Century Gothic" w:hAnsi="Century Gothic"/>
        </w:rPr>
      </w:pPr>
      <w:r w:rsidRPr="004E7197">
        <w:rPr>
          <w:rFonts w:ascii="Century Gothic" w:hAnsi="Century Gothic"/>
          <w:i/>
          <w:iCs/>
        </w:rPr>
        <w:t>………………………………………………………………………………………………………………………………………………………………………………………………………………………………………………………………………………………………………………………………………………………………………………………………………………………………………………………………………………………………………………………</w:t>
      </w:r>
      <w:r>
        <w:rPr>
          <w:rFonts w:ascii="Century Gothic" w:hAnsi="Century Gothic"/>
          <w:i/>
          <w:iCs/>
        </w:rPr>
        <w:t>…………………………………………</w:t>
      </w:r>
    </w:p>
    <w:p w14:paraId="5C4BA863" w14:textId="77777777" w:rsidR="00FE7DF9" w:rsidRDefault="00FE7DF9" w:rsidP="00FE7DF9">
      <w:pPr>
        <w:jc w:val="both"/>
        <w:rPr>
          <w:rFonts w:ascii="Century Gothic" w:hAnsi="Century Gothic"/>
        </w:rPr>
      </w:pPr>
      <w:r w:rsidRPr="004E7197">
        <w:rPr>
          <w:rFonts w:ascii="Century Gothic" w:hAnsi="Century Gothic"/>
        </w:rPr>
        <w:t>2.3. Quelles actions de suivi et de contrôle allez-vous mettre en place pour vous assurer que ces risques sont mitigés de façon effective ?</w:t>
      </w:r>
    </w:p>
    <w:p w14:paraId="5D87B3D5" w14:textId="77777777" w:rsidR="00FE7DF9" w:rsidRPr="004E7197" w:rsidRDefault="00FE7DF9" w:rsidP="00FE7DF9">
      <w:pPr>
        <w:jc w:val="both"/>
        <w:rPr>
          <w:rFonts w:ascii="Century Gothic" w:hAnsi="Century Gothic"/>
          <w:i/>
          <w:iCs/>
        </w:rPr>
      </w:pPr>
      <w:r w:rsidRPr="004E7197">
        <w:rPr>
          <w:rFonts w:ascii="Century Gothic" w:hAnsi="Century Gothic"/>
          <w:i/>
          <w:iCs/>
        </w:rPr>
        <w:t>………………………………………………………………………………………………………………………………………………………………………………………………………………………………………………………………………………………………………………………………………………………………………………………………………………………………………………………………………………………………………………………………</w:t>
      </w:r>
      <w:r>
        <w:rPr>
          <w:rFonts w:ascii="Century Gothic" w:hAnsi="Century Gothic"/>
          <w:i/>
          <w:iCs/>
        </w:rPr>
        <w:t>…………………………………</w:t>
      </w:r>
    </w:p>
    <w:p w14:paraId="3A0AD25D" w14:textId="77777777" w:rsidR="00FE7DF9" w:rsidRPr="004E7197" w:rsidRDefault="00FE7DF9" w:rsidP="00FE7DF9">
      <w:pPr>
        <w:pStyle w:val="Paragraphedeliste"/>
        <w:ind w:left="284" w:hanging="284"/>
        <w:rPr>
          <w:rFonts w:ascii="Century Gothic" w:hAnsi="Century Gothic"/>
          <w:b/>
          <w:bCs/>
        </w:rPr>
      </w:pPr>
    </w:p>
    <w:p w14:paraId="4C350769" w14:textId="77777777" w:rsidR="00FE7DF9" w:rsidRDefault="00FE7DF9" w:rsidP="00FE7DF9">
      <w:pPr>
        <w:pStyle w:val="Paragraphedeliste"/>
        <w:ind w:left="284" w:hanging="284"/>
        <w:rPr>
          <w:rFonts w:ascii="Century Gothic" w:hAnsi="Century Gothic"/>
          <w:b/>
          <w:bCs/>
        </w:rPr>
      </w:pPr>
    </w:p>
    <w:p w14:paraId="296A27E1" w14:textId="77777777" w:rsidR="00FE7DF9" w:rsidRDefault="00FE7DF9" w:rsidP="00FE7DF9">
      <w:pPr>
        <w:pStyle w:val="Paragraphedeliste"/>
        <w:ind w:left="284" w:hanging="284"/>
        <w:rPr>
          <w:rFonts w:ascii="Century Gothic" w:hAnsi="Century Gothic"/>
          <w:b/>
          <w:bCs/>
        </w:rPr>
      </w:pPr>
    </w:p>
    <w:p w14:paraId="6888A952" w14:textId="77777777" w:rsidR="00FE7DF9" w:rsidRPr="004E7197" w:rsidRDefault="00FE7DF9" w:rsidP="00FE7DF9">
      <w:pPr>
        <w:pStyle w:val="Paragraphedeliste"/>
        <w:ind w:left="284" w:hanging="284"/>
        <w:rPr>
          <w:rFonts w:ascii="Century Gothic" w:hAnsi="Century Gothic"/>
          <w:b/>
          <w:bCs/>
        </w:rPr>
      </w:pPr>
    </w:p>
    <w:p w14:paraId="5DD48CAC" w14:textId="77777777" w:rsidR="00FE7DF9" w:rsidRPr="004E7197" w:rsidRDefault="00FE7DF9" w:rsidP="00FE7DF9">
      <w:pPr>
        <w:pStyle w:val="Paragraphedeliste"/>
        <w:numPr>
          <w:ilvl w:val="0"/>
          <w:numId w:val="2"/>
        </w:numPr>
        <w:ind w:left="284" w:hanging="284"/>
        <w:jc w:val="both"/>
        <w:rPr>
          <w:rFonts w:ascii="Century Gothic" w:hAnsi="Century Gothic"/>
          <w:b/>
          <w:bCs/>
        </w:rPr>
      </w:pPr>
      <w:r w:rsidRPr="004E7197">
        <w:rPr>
          <w:rFonts w:ascii="Century Gothic" w:hAnsi="Century Gothic"/>
          <w:b/>
          <w:bCs/>
        </w:rPr>
        <w:t>Utilisation durable et protection des ressources aquatiques et marines : </w:t>
      </w:r>
    </w:p>
    <w:p w14:paraId="3E25932D" w14:textId="77777777" w:rsidR="00FE7DF9" w:rsidRDefault="00FE7DF9" w:rsidP="00FE7DF9">
      <w:pPr>
        <w:jc w:val="both"/>
        <w:rPr>
          <w:rFonts w:ascii="Century Gothic" w:hAnsi="Century Gothic"/>
        </w:rPr>
      </w:pPr>
      <w:r w:rsidRPr="004E7197">
        <w:rPr>
          <w:rFonts w:ascii="Century Gothic" w:hAnsi="Century Gothic"/>
        </w:rPr>
        <w:t xml:space="preserve">3.1. Qu’identifiez-vous comme risques </w:t>
      </w:r>
      <w:r>
        <w:rPr>
          <w:rFonts w:ascii="Century Gothic" w:hAnsi="Century Gothic"/>
        </w:rPr>
        <w:t>portant</w:t>
      </w:r>
      <w:r w:rsidRPr="004E7197">
        <w:rPr>
          <w:rFonts w:ascii="Century Gothic" w:hAnsi="Century Gothic"/>
        </w:rPr>
        <w:t xml:space="preserve"> un préjudice important au bon état ou au bon potentiel écologique des masses d’eau, y compris les eaux de surface et les eaux souterraines</w:t>
      </w:r>
      <w:r>
        <w:rPr>
          <w:rFonts w:ascii="Century Gothic" w:hAnsi="Century Gothic"/>
        </w:rPr>
        <w:t>,</w:t>
      </w:r>
      <w:r w:rsidRPr="004E7197">
        <w:rPr>
          <w:rFonts w:ascii="Century Gothic" w:hAnsi="Century Gothic"/>
        </w:rPr>
        <w:t xml:space="preserve"> ainsi qu’au bon état écologique des eaux marines</w:t>
      </w:r>
      <w:r w:rsidRPr="004E7197">
        <w:rPr>
          <w:rFonts w:ascii="Century Gothic" w:hAnsi="Century Gothic"/>
          <w:b/>
          <w:bCs/>
        </w:rPr>
        <w:t> </w:t>
      </w:r>
      <w:r w:rsidRPr="004E7197">
        <w:rPr>
          <w:rFonts w:ascii="Century Gothic" w:hAnsi="Century Gothic"/>
        </w:rPr>
        <w:t xml:space="preserve">? </w:t>
      </w:r>
    </w:p>
    <w:p w14:paraId="428C0661" w14:textId="77777777" w:rsidR="00FE7DF9" w:rsidRPr="004E7197" w:rsidRDefault="00FE7DF9" w:rsidP="00FE7DF9">
      <w:pPr>
        <w:jc w:val="both"/>
        <w:rPr>
          <w:rFonts w:ascii="Century Gothic" w:hAnsi="Century Gothic"/>
        </w:rPr>
      </w:pPr>
      <w:r w:rsidRPr="004E7197">
        <w:rPr>
          <w:rFonts w:ascii="Century Gothic" w:hAnsi="Century Gothic"/>
          <w:i/>
          <w:iCs/>
        </w:rPr>
        <w:t>………………………………………………………………………………………………………………………………………………………………………………………………………………………………………………………………………………………………………………………………………………………………………………………………………………………………………………………………………………………………………………………</w:t>
      </w:r>
      <w:r>
        <w:rPr>
          <w:rFonts w:ascii="Century Gothic" w:hAnsi="Century Gothic"/>
          <w:i/>
          <w:iCs/>
        </w:rPr>
        <w:t>…………………………………………</w:t>
      </w:r>
    </w:p>
    <w:p w14:paraId="10DD99B2" w14:textId="77777777" w:rsidR="00FE7DF9" w:rsidRDefault="00FE7DF9" w:rsidP="00FE7DF9">
      <w:pPr>
        <w:jc w:val="both"/>
        <w:rPr>
          <w:rFonts w:ascii="Century Gothic" w:hAnsi="Century Gothic"/>
        </w:rPr>
      </w:pPr>
      <w:r w:rsidRPr="004E7197">
        <w:rPr>
          <w:rFonts w:ascii="Century Gothic" w:hAnsi="Century Gothic"/>
        </w:rPr>
        <w:t>3.2.</w:t>
      </w:r>
      <w:r>
        <w:rPr>
          <w:rFonts w:ascii="Century Gothic" w:hAnsi="Century Gothic"/>
        </w:rPr>
        <w:t xml:space="preserve"> </w:t>
      </w:r>
      <w:r w:rsidRPr="004E7197">
        <w:rPr>
          <w:rFonts w:ascii="Century Gothic" w:hAnsi="Century Gothic"/>
        </w:rPr>
        <w:t xml:space="preserve">En-dehors </w:t>
      </w:r>
      <w:r w:rsidRPr="00293421">
        <w:rPr>
          <w:rFonts w:ascii="Century Gothic" w:hAnsi="Century Gothic"/>
        </w:rPr>
        <w:t xml:space="preserve">des spécificités techniques </w:t>
      </w:r>
      <w:r>
        <w:rPr>
          <w:rFonts w:ascii="Century Gothic" w:hAnsi="Century Gothic"/>
        </w:rPr>
        <w:t xml:space="preserve">mentionnées </w:t>
      </w:r>
      <w:r w:rsidRPr="004E7197">
        <w:rPr>
          <w:rFonts w:ascii="Century Gothic" w:hAnsi="Century Gothic"/>
        </w:rPr>
        <w:t xml:space="preserve">dans l’appel à projets et décrites au point </w:t>
      </w:r>
      <w:r w:rsidRPr="00344265">
        <w:rPr>
          <w:rFonts w:ascii="Century Gothic" w:hAnsi="Century Gothic"/>
          <w:i/>
        </w:rPr>
        <w:t>1</w:t>
      </w:r>
      <w:r w:rsidRPr="00344265">
        <w:rPr>
          <w:rFonts w:ascii="Century Gothic" w:hAnsi="Century Gothic"/>
          <w:i/>
          <w:iCs/>
        </w:rPr>
        <w:t>. Description du projet</w:t>
      </w:r>
      <w:r w:rsidRPr="004E7197">
        <w:rPr>
          <w:rFonts w:ascii="Century Gothic" w:hAnsi="Century Gothic"/>
        </w:rPr>
        <w:t xml:space="preserve"> ci-dessus, quelles mesures allez-vous mettre en œuvre pour atténuer les risques identifiés au point 3.1.? </w:t>
      </w:r>
    </w:p>
    <w:p w14:paraId="205E0F11" w14:textId="77777777" w:rsidR="00FE7DF9" w:rsidRPr="004E7197" w:rsidRDefault="00FE7DF9" w:rsidP="00FE7DF9">
      <w:pPr>
        <w:jc w:val="both"/>
        <w:rPr>
          <w:rFonts w:ascii="Century Gothic" w:hAnsi="Century Gothic"/>
        </w:rPr>
      </w:pPr>
      <w:r w:rsidRPr="004E7197">
        <w:rPr>
          <w:rFonts w:ascii="Century Gothic" w:hAnsi="Century Gothic"/>
          <w:i/>
          <w:iCs/>
        </w:rPr>
        <w:t>………………………………………………………………………………………………………………………………………………………………………………………………………………………………………………………………………………………………………………………………………………………………………………………………………………………………………………………………………………………………………………………</w:t>
      </w:r>
      <w:r>
        <w:rPr>
          <w:rFonts w:ascii="Century Gothic" w:hAnsi="Century Gothic"/>
          <w:i/>
          <w:iCs/>
        </w:rPr>
        <w:t>…………………………………………</w:t>
      </w:r>
    </w:p>
    <w:p w14:paraId="5374CB01" w14:textId="77777777" w:rsidR="00FE7DF9" w:rsidRDefault="00FE7DF9" w:rsidP="00FE7DF9">
      <w:pPr>
        <w:jc w:val="both"/>
        <w:rPr>
          <w:rFonts w:ascii="Century Gothic" w:hAnsi="Century Gothic"/>
          <w:i/>
          <w:iCs/>
        </w:rPr>
      </w:pPr>
      <w:r w:rsidRPr="004E7197">
        <w:rPr>
          <w:rFonts w:ascii="Century Gothic" w:hAnsi="Century Gothic"/>
        </w:rPr>
        <w:t>3.3. Quelles actions de suivi et de contrôle allez-vous mettre en place pour vous assurer que ces risques sont mitigés de façon effective ?</w:t>
      </w:r>
      <w:r w:rsidRPr="004E7197">
        <w:rPr>
          <w:rFonts w:ascii="Century Gothic" w:hAnsi="Century Gothic"/>
          <w:i/>
          <w:iCs/>
        </w:rPr>
        <w:t xml:space="preserve"> </w:t>
      </w:r>
    </w:p>
    <w:p w14:paraId="429CB84F" w14:textId="77777777" w:rsidR="00FE7DF9" w:rsidRPr="004E7197" w:rsidRDefault="00FE7DF9" w:rsidP="00FE7DF9">
      <w:pPr>
        <w:jc w:val="both"/>
        <w:rPr>
          <w:rFonts w:ascii="Century Gothic" w:hAnsi="Century Gothic"/>
          <w:i/>
          <w:iCs/>
        </w:rPr>
      </w:pPr>
      <w:r w:rsidRPr="004E7197">
        <w:rPr>
          <w:rFonts w:ascii="Century Gothic" w:hAnsi="Century Gothic"/>
          <w:i/>
          <w:iCs/>
        </w:rPr>
        <w:t>…………………………………………………………………………………………………………………………………………………………………………………………………………………………</w:t>
      </w:r>
      <w:r w:rsidRPr="004E7197">
        <w:rPr>
          <w:rFonts w:ascii="Century Gothic" w:hAnsi="Century Gothic"/>
          <w:i/>
          <w:iCs/>
        </w:rPr>
        <w:lastRenderedPageBreak/>
        <w:t>…………………………………………………………………………………………………………………………………………………………………………………………………………………………………………………………………………………………………………………………………………………………………………………………………………………………</w:t>
      </w:r>
      <w:r>
        <w:rPr>
          <w:rFonts w:ascii="Century Gothic" w:hAnsi="Century Gothic"/>
          <w:i/>
          <w:iCs/>
        </w:rPr>
        <w:t>…………………………</w:t>
      </w:r>
    </w:p>
    <w:p w14:paraId="11578B77" w14:textId="77777777" w:rsidR="00FE7DF9" w:rsidRPr="004E7197" w:rsidRDefault="00FE7DF9" w:rsidP="00FE7DF9">
      <w:pPr>
        <w:spacing w:after="0"/>
        <w:ind w:left="709"/>
        <w:jc w:val="both"/>
        <w:rPr>
          <w:rFonts w:ascii="Century Gothic" w:hAnsi="Century Gothic"/>
          <w:i/>
          <w:iCs/>
        </w:rPr>
      </w:pPr>
    </w:p>
    <w:p w14:paraId="668E02C2" w14:textId="77777777" w:rsidR="00FE7DF9" w:rsidRPr="004E7197" w:rsidRDefault="00FE7DF9" w:rsidP="00FE7DF9">
      <w:pPr>
        <w:spacing w:after="0"/>
        <w:jc w:val="both"/>
        <w:rPr>
          <w:rFonts w:ascii="Century Gothic" w:hAnsi="Century Gothic"/>
          <w:i/>
          <w:iCs/>
        </w:rPr>
      </w:pPr>
    </w:p>
    <w:p w14:paraId="710CC4F5" w14:textId="77777777" w:rsidR="00FE7DF9" w:rsidRPr="004E7197" w:rsidRDefault="00FE7DF9" w:rsidP="00FE7DF9">
      <w:pPr>
        <w:spacing w:after="0"/>
        <w:ind w:left="709"/>
        <w:jc w:val="both"/>
        <w:rPr>
          <w:rFonts w:ascii="Century Gothic" w:hAnsi="Century Gothic"/>
          <w:i/>
          <w:iCs/>
        </w:rPr>
      </w:pPr>
    </w:p>
    <w:p w14:paraId="11ECEE35" w14:textId="77777777" w:rsidR="00FE7DF9" w:rsidRPr="004E7197" w:rsidRDefault="00FE7DF9" w:rsidP="00FE7DF9">
      <w:pPr>
        <w:pStyle w:val="Paragraphedeliste"/>
        <w:numPr>
          <w:ilvl w:val="0"/>
          <w:numId w:val="2"/>
        </w:numPr>
        <w:ind w:left="284" w:hanging="284"/>
        <w:contextualSpacing w:val="0"/>
        <w:jc w:val="both"/>
        <w:rPr>
          <w:rFonts w:ascii="Century Gothic" w:hAnsi="Century Gothic"/>
        </w:rPr>
      </w:pPr>
      <w:r w:rsidRPr="004E7197">
        <w:rPr>
          <w:rFonts w:ascii="Century Gothic" w:hAnsi="Century Gothic"/>
          <w:b/>
          <w:bCs/>
        </w:rPr>
        <w:t xml:space="preserve">Transition vers une économie circulaire, y compris la prévention des déchets et le recyclage </w:t>
      </w:r>
    </w:p>
    <w:p w14:paraId="497B1CD4" w14:textId="77777777" w:rsidR="00FE7DF9" w:rsidRDefault="00FE7DF9" w:rsidP="00FE7DF9">
      <w:pPr>
        <w:jc w:val="both"/>
        <w:rPr>
          <w:rFonts w:ascii="Century Gothic" w:hAnsi="Century Gothic"/>
        </w:rPr>
      </w:pPr>
      <w:r w:rsidRPr="004E7197">
        <w:rPr>
          <w:rFonts w:ascii="Century Gothic" w:hAnsi="Century Gothic"/>
        </w:rPr>
        <w:t xml:space="preserve">4.1. Qu’identifiez-vous comme risques </w:t>
      </w:r>
      <w:r>
        <w:rPr>
          <w:rFonts w:ascii="Century Gothic" w:hAnsi="Century Gothic"/>
        </w:rPr>
        <w:t>portant</w:t>
      </w:r>
      <w:r w:rsidRPr="004E7197">
        <w:rPr>
          <w:rFonts w:ascii="Century Gothic" w:hAnsi="Century Gothic"/>
        </w:rPr>
        <w:t xml:space="preserve"> un préjudice important à la transition vers une économie circulaire, y compris à la prévention des déchets et au recyclage</w:t>
      </w:r>
      <w:r>
        <w:rPr>
          <w:rFonts w:ascii="Century Gothic" w:hAnsi="Century Gothic"/>
        </w:rPr>
        <w:t xml:space="preserve"> </w:t>
      </w:r>
      <w:r w:rsidRPr="004E7197">
        <w:rPr>
          <w:rFonts w:ascii="Century Gothic" w:hAnsi="Century Gothic"/>
        </w:rPr>
        <w:t xml:space="preserve">? Y a-t-il un risque d’inefficacité dans l’utilisation directe ou indirecte des matières ou des ressources naturelles ou un risque d’augmentation des déchets non valorisés ? </w:t>
      </w:r>
    </w:p>
    <w:p w14:paraId="130DC5FD" w14:textId="77777777" w:rsidR="00FE7DF9" w:rsidRPr="004E7197" w:rsidRDefault="00FE7DF9" w:rsidP="00FE7DF9">
      <w:pPr>
        <w:jc w:val="both"/>
        <w:rPr>
          <w:rFonts w:ascii="Century Gothic" w:hAnsi="Century Gothic"/>
        </w:rPr>
      </w:pPr>
      <w:r w:rsidRPr="004E7197">
        <w:rPr>
          <w:rFonts w:ascii="Century Gothic" w:hAnsi="Century Gothic"/>
          <w:i/>
          <w:iCs/>
        </w:rPr>
        <w:t>………………………………………………………………………………………………………………………………………………………………………………………………………………………………………………………………………………………………………………………………………………………………………………………………………………………………………………………………………………………………………………………</w:t>
      </w:r>
      <w:r>
        <w:rPr>
          <w:rFonts w:ascii="Century Gothic" w:hAnsi="Century Gothic"/>
          <w:i/>
          <w:iCs/>
        </w:rPr>
        <w:t>…………………………………………</w:t>
      </w:r>
    </w:p>
    <w:p w14:paraId="12712DA4" w14:textId="77777777" w:rsidR="00FE7DF9" w:rsidRDefault="00FE7DF9" w:rsidP="00FE7DF9">
      <w:pPr>
        <w:jc w:val="both"/>
        <w:rPr>
          <w:rFonts w:ascii="Century Gothic" w:hAnsi="Century Gothic"/>
        </w:rPr>
      </w:pPr>
      <w:r w:rsidRPr="004E7197">
        <w:rPr>
          <w:rFonts w:ascii="Century Gothic" w:hAnsi="Century Gothic"/>
        </w:rPr>
        <w:t>4.2.</w:t>
      </w:r>
      <w:r>
        <w:rPr>
          <w:rFonts w:ascii="Century Gothic" w:hAnsi="Century Gothic"/>
        </w:rPr>
        <w:t xml:space="preserve"> </w:t>
      </w:r>
      <w:r w:rsidRPr="004E7197">
        <w:rPr>
          <w:rFonts w:ascii="Century Gothic" w:hAnsi="Century Gothic"/>
        </w:rPr>
        <w:t xml:space="preserve">En-dehors </w:t>
      </w:r>
      <w:r w:rsidRPr="00575CBC">
        <w:rPr>
          <w:rFonts w:ascii="Century Gothic" w:hAnsi="Century Gothic"/>
        </w:rPr>
        <w:t xml:space="preserve">des spécificités techniques </w:t>
      </w:r>
      <w:r>
        <w:rPr>
          <w:rFonts w:ascii="Century Gothic" w:hAnsi="Century Gothic"/>
        </w:rPr>
        <w:t xml:space="preserve">mentionnées </w:t>
      </w:r>
      <w:r w:rsidRPr="004E7197">
        <w:rPr>
          <w:rFonts w:ascii="Century Gothic" w:hAnsi="Century Gothic"/>
        </w:rPr>
        <w:t xml:space="preserve">dans l’appel à projets et décrites au point </w:t>
      </w:r>
      <w:r w:rsidRPr="00344265">
        <w:rPr>
          <w:rFonts w:ascii="Century Gothic" w:hAnsi="Century Gothic"/>
          <w:i/>
        </w:rPr>
        <w:t>1</w:t>
      </w:r>
      <w:r w:rsidRPr="00344265">
        <w:rPr>
          <w:rFonts w:ascii="Century Gothic" w:hAnsi="Century Gothic"/>
          <w:i/>
          <w:iCs/>
        </w:rPr>
        <w:t>. Description du projet</w:t>
      </w:r>
      <w:r w:rsidRPr="004E7197">
        <w:rPr>
          <w:rFonts w:ascii="Century Gothic" w:hAnsi="Century Gothic"/>
        </w:rPr>
        <w:t xml:space="preserve"> ci-dessus, quelles mesures allez-vous mettre en œuvre pour</w:t>
      </w:r>
      <w:r>
        <w:rPr>
          <w:rFonts w:ascii="Century Gothic" w:hAnsi="Century Gothic"/>
        </w:rPr>
        <w:t xml:space="preserve"> </w:t>
      </w:r>
      <w:r w:rsidRPr="004E7197">
        <w:rPr>
          <w:rFonts w:ascii="Century Gothic" w:hAnsi="Century Gothic"/>
        </w:rPr>
        <w:t xml:space="preserve">atténuer les risques identifiés au point 4.1.? </w:t>
      </w:r>
    </w:p>
    <w:p w14:paraId="1AF09EEF" w14:textId="77777777" w:rsidR="00FE7DF9" w:rsidRPr="004E7197" w:rsidRDefault="00FE7DF9" w:rsidP="00FE7DF9">
      <w:pPr>
        <w:jc w:val="both"/>
        <w:rPr>
          <w:rFonts w:ascii="Century Gothic" w:hAnsi="Century Gothic"/>
        </w:rPr>
      </w:pPr>
      <w:r w:rsidRPr="004E7197">
        <w:rPr>
          <w:rFonts w:ascii="Century Gothic" w:hAnsi="Century Gothic"/>
          <w:i/>
          <w:iCs/>
        </w:rPr>
        <w:t>………………………………………………………………………………………………………………………………………………………………………………………………………………………………………………………………………………………………………………………………………………………………………………………………………………………………………………………………………………………………………………………</w:t>
      </w:r>
      <w:r>
        <w:rPr>
          <w:rFonts w:ascii="Century Gothic" w:hAnsi="Century Gothic"/>
          <w:i/>
          <w:iCs/>
        </w:rPr>
        <w:t>…………………………………………</w:t>
      </w:r>
    </w:p>
    <w:p w14:paraId="1C0DECB3" w14:textId="77777777" w:rsidR="00FE7DF9" w:rsidRPr="004E7197" w:rsidRDefault="00FE7DF9" w:rsidP="00FE7DF9">
      <w:pPr>
        <w:jc w:val="both"/>
        <w:rPr>
          <w:rFonts w:ascii="Century Gothic" w:hAnsi="Century Gothic"/>
        </w:rPr>
      </w:pPr>
      <w:r w:rsidRPr="004E7197">
        <w:rPr>
          <w:rFonts w:ascii="Century Gothic" w:hAnsi="Century Gothic"/>
        </w:rPr>
        <w:t>4.3. Quelles actions de suivi et de contrôle allez-vous mettre en place pour vous assurer que ces risques sont mitigés de façon effective ?</w:t>
      </w:r>
    </w:p>
    <w:p w14:paraId="5D3E5981" w14:textId="77777777" w:rsidR="00FE7DF9" w:rsidRPr="004E7197" w:rsidRDefault="00FE7DF9" w:rsidP="00FE7DF9">
      <w:pPr>
        <w:jc w:val="both"/>
        <w:rPr>
          <w:rFonts w:ascii="Century Gothic" w:hAnsi="Century Gothic"/>
          <w:i/>
          <w:iCs/>
        </w:rPr>
      </w:pPr>
      <w:r w:rsidRPr="004E7197">
        <w:rPr>
          <w:rFonts w:ascii="Century Gothic" w:hAnsi="Century Gothic"/>
          <w:i/>
          <w:iCs/>
        </w:rPr>
        <w:t>………………………………………………………………………………………………………………………………………………………………………………………………………………………………………………………………………………………………………………………………………………………………………………………………………………………………………………………………………………………………………………………</w:t>
      </w:r>
      <w:r>
        <w:rPr>
          <w:rFonts w:ascii="Century Gothic" w:hAnsi="Century Gothic"/>
          <w:i/>
          <w:iCs/>
        </w:rPr>
        <w:t>…………………………………………</w:t>
      </w:r>
    </w:p>
    <w:p w14:paraId="3BFC98D5" w14:textId="77777777" w:rsidR="00FE7DF9" w:rsidRPr="004E7197" w:rsidRDefault="00FE7DF9" w:rsidP="00FE7DF9">
      <w:pPr>
        <w:pStyle w:val="Paragraphedeliste"/>
        <w:spacing w:beforeLines="40" w:before="96" w:afterLines="40" w:after="96"/>
        <w:ind w:left="567"/>
        <w:jc w:val="both"/>
        <w:rPr>
          <w:rFonts w:ascii="Century Gothic" w:hAnsi="Century Gothic"/>
        </w:rPr>
      </w:pPr>
    </w:p>
    <w:p w14:paraId="647FFD97" w14:textId="77777777" w:rsidR="00FE7DF9" w:rsidRPr="00D96E42" w:rsidRDefault="00FE7DF9" w:rsidP="00FE7DF9">
      <w:pPr>
        <w:pStyle w:val="Paragraphedeliste"/>
        <w:numPr>
          <w:ilvl w:val="0"/>
          <w:numId w:val="2"/>
        </w:numPr>
        <w:ind w:left="284" w:hanging="284"/>
        <w:contextualSpacing w:val="0"/>
        <w:jc w:val="both"/>
        <w:rPr>
          <w:rFonts w:ascii="Century Gothic" w:hAnsi="Century Gothic"/>
          <w:b/>
          <w:bCs/>
        </w:rPr>
      </w:pPr>
      <w:r w:rsidRPr="004E7197">
        <w:rPr>
          <w:rFonts w:ascii="Century Gothic" w:hAnsi="Century Gothic"/>
          <w:b/>
          <w:bCs/>
        </w:rPr>
        <w:t xml:space="preserve">Prévention et réduction de la pollution : </w:t>
      </w:r>
    </w:p>
    <w:p w14:paraId="1D307E5F" w14:textId="77777777" w:rsidR="00FE7DF9" w:rsidRDefault="00FE7DF9" w:rsidP="00FE7DF9">
      <w:pPr>
        <w:jc w:val="both"/>
        <w:rPr>
          <w:rFonts w:ascii="Century Gothic" w:hAnsi="Century Gothic"/>
        </w:rPr>
      </w:pPr>
      <w:r w:rsidRPr="004E7197">
        <w:rPr>
          <w:rFonts w:ascii="Century Gothic" w:hAnsi="Century Gothic"/>
        </w:rPr>
        <w:t xml:space="preserve">5.1. Qu’identifiez-vous comme risques </w:t>
      </w:r>
      <w:r>
        <w:rPr>
          <w:rFonts w:ascii="Century Gothic" w:hAnsi="Century Gothic"/>
        </w:rPr>
        <w:t>portant</w:t>
      </w:r>
      <w:r w:rsidRPr="004E7197">
        <w:rPr>
          <w:rFonts w:ascii="Century Gothic" w:hAnsi="Century Gothic"/>
        </w:rPr>
        <w:t xml:space="preserve"> un préjudice important à la prévention</w:t>
      </w:r>
      <w:r w:rsidRPr="00D96E42">
        <w:rPr>
          <w:rFonts w:ascii="Century Gothic" w:hAnsi="Century Gothic"/>
        </w:rPr>
        <w:t> </w:t>
      </w:r>
      <w:r w:rsidRPr="004E7197">
        <w:rPr>
          <w:rFonts w:ascii="Century Gothic" w:hAnsi="Century Gothic"/>
        </w:rPr>
        <w:t>et au contrôle de la pollution</w:t>
      </w:r>
      <w:r w:rsidRPr="00D96E42">
        <w:rPr>
          <w:rFonts w:ascii="Century Gothic" w:hAnsi="Century Gothic"/>
        </w:rPr>
        <w:t xml:space="preserve"> </w:t>
      </w:r>
      <w:r w:rsidRPr="004E7197">
        <w:rPr>
          <w:rFonts w:ascii="Century Gothic" w:hAnsi="Century Gothic"/>
        </w:rPr>
        <w:t xml:space="preserve">dans l’air, l’eau ou le sol ? </w:t>
      </w:r>
    </w:p>
    <w:p w14:paraId="686CC74B" w14:textId="77777777" w:rsidR="00FE7DF9" w:rsidRPr="004E7197" w:rsidRDefault="00FE7DF9" w:rsidP="00FE7DF9">
      <w:pPr>
        <w:jc w:val="both"/>
        <w:rPr>
          <w:rFonts w:ascii="Century Gothic" w:hAnsi="Century Gothic"/>
        </w:rPr>
      </w:pPr>
      <w:r w:rsidRPr="00D96E42">
        <w:rPr>
          <w:rFonts w:ascii="Century Gothic" w:hAnsi="Century Gothic"/>
        </w:rPr>
        <w:t>………………………………………………………………………………………………………………………………………………………………………………………………………………………………………………………………………………………………………………………………………</w:t>
      </w:r>
      <w:r w:rsidRPr="00D96E42">
        <w:rPr>
          <w:rFonts w:ascii="Century Gothic" w:hAnsi="Century Gothic"/>
        </w:rPr>
        <w:lastRenderedPageBreak/>
        <w:t>…………………………………………………………………………………………………………………………………………………………………………………………………………………………</w:t>
      </w:r>
    </w:p>
    <w:p w14:paraId="30267EB6" w14:textId="77777777" w:rsidR="00FE7DF9" w:rsidRDefault="00FE7DF9" w:rsidP="00FE7DF9">
      <w:pPr>
        <w:jc w:val="both"/>
        <w:rPr>
          <w:rFonts w:ascii="Century Gothic" w:hAnsi="Century Gothic"/>
        </w:rPr>
      </w:pPr>
      <w:r w:rsidRPr="004E7197">
        <w:rPr>
          <w:rFonts w:ascii="Century Gothic" w:hAnsi="Century Gothic"/>
        </w:rPr>
        <w:t>5.2.</w:t>
      </w:r>
      <w:r>
        <w:rPr>
          <w:rFonts w:ascii="Century Gothic" w:hAnsi="Century Gothic"/>
        </w:rPr>
        <w:t xml:space="preserve"> </w:t>
      </w:r>
      <w:r w:rsidRPr="004E7197">
        <w:rPr>
          <w:rFonts w:ascii="Century Gothic" w:hAnsi="Century Gothic"/>
        </w:rPr>
        <w:t xml:space="preserve">En-dehors </w:t>
      </w:r>
      <w:r w:rsidRPr="00575CBC">
        <w:rPr>
          <w:rFonts w:ascii="Century Gothic" w:hAnsi="Century Gothic"/>
        </w:rPr>
        <w:t xml:space="preserve">des spécificités techniques mentionnées </w:t>
      </w:r>
      <w:r w:rsidRPr="004E7197">
        <w:rPr>
          <w:rFonts w:ascii="Century Gothic" w:hAnsi="Century Gothic"/>
        </w:rPr>
        <w:t xml:space="preserve">dans l’appel à projets et décrites au point </w:t>
      </w:r>
      <w:r w:rsidRPr="00D96E42">
        <w:rPr>
          <w:rFonts w:ascii="Century Gothic" w:hAnsi="Century Gothic"/>
        </w:rPr>
        <w:t>1. Description du projet</w:t>
      </w:r>
      <w:r w:rsidRPr="004E7197">
        <w:rPr>
          <w:rFonts w:ascii="Century Gothic" w:hAnsi="Century Gothic"/>
        </w:rPr>
        <w:t xml:space="preserve"> ci-dessus, quelles mesures allez-vous mettre en œuvre pour atténuer les risques identifiés au point 5.1.? </w:t>
      </w:r>
    </w:p>
    <w:p w14:paraId="4FD7C643" w14:textId="77777777" w:rsidR="00FE7DF9" w:rsidRPr="004E7197" w:rsidRDefault="00FE7DF9" w:rsidP="00FE7DF9">
      <w:pPr>
        <w:jc w:val="both"/>
        <w:rPr>
          <w:rFonts w:ascii="Century Gothic" w:hAnsi="Century Gothic"/>
        </w:rPr>
      </w:pPr>
      <w:r w:rsidRPr="00D96E42">
        <w:rPr>
          <w:rFonts w:ascii="Century Gothic" w:hAnsi="Century Gothic"/>
        </w:rPr>
        <w:t>…………………………………………………………………………………………………………………………………………………………………………………………………………………………………………………………………………………………………………………………………………………………………………………………………………………………………………………………………………………………………………………………………………………………………</w:t>
      </w:r>
    </w:p>
    <w:p w14:paraId="23DDD062" w14:textId="77777777" w:rsidR="00FE7DF9" w:rsidRPr="004E7197" w:rsidRDefault="00FE7DF9" w:rsidP="00FE7DF9">
      <w:pPr>
        <w:jc w:val="both"/>
        <w:rPr>
          <w:rFonts w:ascii="Century Gothic" w:hAnsi="Century Gothic"/>
        </w:rPr>
      </w:pPr>
    </w:p>
    <w:p w14:paraId="0F90037D" w14:textId="77777777" w:rsidR="00FE7DF9" w:rsidRPr="00D96E42" w:rsidRDefault="00FE7DF9" w:rsidP="00FE7DF9">
      <w:pPr>
        <w:jc w:val="both"/>
        <w:rPr>
          <w:rFonts w:ascii="Century Gothic" w:hAnsi="Century Gothic"/>
        </w:rPr>
      </w:pPr>
      <w:r w:rsidRPr="004E7197">
        <w:rPr>
          <w:rFonts w:ascii="Century Gothic" w:hAnsi="Century Gothic"/>
        </w:rPr>
        <w:t>5.3. Quelles actions de suivi et de contrôle allez-vous mettre en place pour vous assurer que ces risques sont mitigés de façon effective ?</w:t>
      </w:r>
      <w:r w:rsidRPr="00D96E42">
        <w:rPr>
          <w:rFonts w:ascii="Century Gothic" w:hAnsi="Century Gothic"/>
        </w:rPr>
        <w:t xml:space="preserve"> …………………………………………………………………………………………………………………………………………………………………………………………………………………………………………………………………………………………………………………………………………………………………………………………………………………………………………………………………………………………………………………………………………………………………</w:t>
      </w:r>
    </w:p>
    <w:p w14:paraId="22E29B9E" w14:textId="77777777" w:rsidR="00FE7DF9" w:rsidRPr="004E7197" w:rsidRDefault="00FE7DF9" w:rsidP="00FE7DF9">
      <w:pPr>
        <w:ind w:left="284"/>
        <w:rPr>
          <w:rFonts w:ascii="Century Gothic" w:hAnsi="Century Gothic"/>
          <w:i/>
          <w:iCs/>
        </w:rPr>
      </w:pPr>
    </w:p>
    <w:p w14:paraId="6A78C1A1" w14:textId="77777777" w:rsidR="00FE7DF9" w:rsidRPr="00786FBE" w:rsidRDefault="00FE7DF9" w:rsidP="00FE7DF9">
      <w:pPr>
        <w:rPr>
          <w:rFonts w:ascii="Century Gothic" w:hAnsi="Century Gothic"/>
          <w:b/>
          <w:bCs/>
        </w:rPr>
      </w:pPr>
    </w:p>
    <w:p w14:paraId="35A93766" w14:textId="77777777" w:rsidR="00FE7DF9" w:rsidRPr="004E7197" w:rsidRDefault="00FE7DF9" w:rsidP="00FE7DF9">
      <w:pPr>
        <w:pStyle w:val="Paragraphedeliste"/>
        <w:numPr>
          <w:ilvl w:val="0"/>
          <w:numId w:val="2"/>
        </w:numPr>
        <w:ind w:left="284" w:hanging="284"/>
        <w:contextualSpacing w:val="0"/>
        <w:jc w:val="both"/>
        <w:rPr>
          <w:rFonts w:ascii="Century Gothic" w:hAnsi="Century Gothic"/>
          <w:b/>
          <w:bCs/>
        </w:rPr>
      </w:pPr>
      <w:r w:rsidRPr="004E7197">
        <w:rPr>
          <w:rFonts w:ascii="Century Gothic" w:hAnsi="Century Gothic"/>
          <w:b/>
          <w:bCs/>
        </w:rPr>
        <w:t>Protection et restauration de la biodiversité et des écosystèmes : </w:t>
      </w:r>
    </w:p>
    <w:p w14:paraId="37BF0BD6" w14:textId="77777777" w:rsidR="00FE7DF9" w:rsidRDefault="00FE7DF9" w:rsidP="00FE7DF9">
      <w:pPr>
        <w:pStyle w:val="Paragraphedeliste"/>
        <w:ind w:left="0"/>
        <w:jc w:val="both"/>
        <w:rPr>
          <w:rFonts w:ascii="Century Gothic" w:hAnsi="Century Gothic"/>
        </w:rPr>
      </w:pPr>
      <w:r w:rsidRPr="004E7197">
        <w:rPr>
          <w:rFonts w:ascii="Century Gothic" w:hAnsi="Century Gothic"/>
        </w:rPr>
        <w:t xml:space="preserve">6.1. Qu’identifiez-vous comme risques </w:t>
      </w:r>
      <w:r>
        <w:rPr>
          <w:rFonts w:ascii="Century Gothic" w:hAnsi="Century Gothic"/>
        </w:rPr>
        <w:t>portant</w:t>
      </w:r>
      <w:r w:rsidRPr="004E7197">
        <w:rPr>
          <w:rFonts w:ascii="Century Gothic" w:hAnsi="Century Gothic"/>
        </w:rPr>
        <w:t xml:space="preserve"> un préjudice important au bon état et à la résilience d’écosystèmes</w:t>
      </w:r>
      <w:r>
        <w:rPr>
          <w:rFonts w:ascii="Century Gothic" w:hAnsi="Century Gothic"/>
        </w:rPr>
        <w:t>,</w:t>
      </w:r>
      <w:r w:rsidRPr="004E7197">
        <w:rPr>
          <w:rFonts w:ascii="Century Gothic" w:hAnsi="Century Gothic"/>
        </w:rPr>
        <w:t xml:space="preserve"> ainsi qu’à l’état de conservation des habitats et des espèces, y compris ceux qui présentent un intérêt pour l’Union européenne ? </w:t>
      </w:r>
    </w:p>
    <w:p w14:paraId="3735EB08" w14:textId="77777777" w:rsidR="00FE7DF9" w:rsidRPr="004E7197" w:rsidRDefault="00FE7DF9" w:rsidP="00FE7DF9">
      <w:pPr>
        <w:jc w:val="both"/>
        <w:rPr>
          <w:rFonts w:ascii="Century Gothic" w:hAnsi="Century Gothic"/>
          <w:i/>
          <w:iCs/>
        </w:rPr>
      </w:pPr>
      <w:r w:rsidRPr="004E7197">
        <w:rPr>
          <w:rFonts w:ascii="Century Gothic" w:hAnsi="Century Gothic"/>
          <w:i/>
          <w:iCs/>
        </w:rPr>
        <w:t>……………………………………………………………………………………………………………………………………………………………………………………………………………………………………………………………………………………………………………………………………………………………………………………………………………………………………………………………………………………………………………………………………………………………………………………………………………………………………………………</w:t>
      </w:r>
      <w:r>
        <w:rPr>
          <w:rFonts w:ascii="Century Gothic" w:hAnsi="Century Gothic"/>
          <w:i/>
          <w:iCs/>
        </w:rPr>
        <w:t>…………………………</w:t>
      </w:r>
    </w:p>
    <w:p w14:paraId="2A866707" w14:textId="77777777" w:rsidR="00FE7DF9" w:rsidRPr="004E7197" w:rsidRDefault="00FE7DF9" w:rsidP="00FE7DF9">
      <w:pPr>
        <w:pStyle w:val="Paragraphedeliste"/>
        <w:ind w:left="0"/>
        <w:jc w:val="both"/>
        <w:rPr>
          <w:rFonts w:ascii="Century Gothic" w:hAnsi="Century Gothic"/>
        </w:rPr>
      </w:pPr>
    </w:p>
    <w:p w14:paraId="012B3836" w14:textId="77777777" w:rsidR="00FE7DF9" w:rsidRDefault="00FE7DF9" w:rsidP="00FE7DF9">
      <w:pPr>
        <w:jc w:val="both"/>
        <w:rPr>
          <w:rFonts w:ascii="Century Gothic" w:hAnsi="Century Gothic"/>
        </w:rPr>
      </w:pPr>
      <w:r w:rsidRPr="004E7197">
        <w:rPr>
          <w:rFonts w:ascii="Century Gothic" w:hAnsi="Century Gothic"/>
        </w:rPr>
        <w:t>6.2.</w:t>
      </w:r>
      <w:r>
        <w:rPr>
          <w:rFonts w:ascii="Century Gothic" w:hAnsi="Century Gothic"/>
        </w:rPr>
        <w:t xml:space="preserve"> </w:t>
      </w:r>
      <w:r w:rsidRPr="004E7197">
        <w:rPr>
          <w:rFonts w:ascii="Century Gothic" w:hAnsi="Century Gothic"/>
        </w:rPr>
        <w:t xml:space="preserve">En-dehors </w:t>
      </w:r>
      <w:r w:rsidRPr="00575CBC">
        <w:rPr>
          <w:rFonts w:ascii="Century Gothic" w:hAnsi="Century Gothic"/>
        </w:rPr>
        <w:t xml:space="preserve">des spécificités techniques mentionnées </w:t>
      </w:r>
      <w:r w:rsidRPr="004E7197">
        <w:rPr>
          <w:rFonts w:ascii="Century Gothic" w:hAnsi="Century Gothic"/>
        </w:rPr>
        <w:t xml:space="preserve">dans l’appel à projets et décrites au point </w:t>
      </w:r>
      <w:r w:rsidRPr="00344265">
        <w:rPr>
          <w:rFonts w:ascii="Century Gothic" w:hAnsi="Century Gothic"/>
          <w:i/>
        </w:rPr>
        <w:t>1</w:t>
      </w:r>
      <w:r w:rsidRPr="00344265">
        <w:rPr>
          <w:rFonts w:ascii="Century Gothic" w:hAnsi="Century Gothic"/>
          <w:i/>
          <w:iCs/>
        </w:rPr>
        <w:t>. Description du projet</w:t>
      </w:r>
      <w:r w:rsidRPr="004E7197">
        <w:rPr>
          <w:rFonts w:ascii="Century Gothic" w:hAnsi="Century Gothic"/>
        </w:rPr>
        <w:t xml:space="preserve"> ci-dessus, quelles mesures allez-vous mettre en œuvre pour atténuer les risques identifiés au point 6.1.? </w:t>
      </w:r>
    </w:p>
    <w:p w14:paraId="721819B9" w14:textId="77777777" w:rsidR="00FE7DF9" w:rsidRPr="004E7197" w:rsidRDefault="00FE7DF9" w:rsidP="00FE7DF9">
      <w:pPr>
        <w:jc w:val="both"/>
        <w:rPr>
          <w:rFonts w:ascii="Century Gothic" w:hAnsi="Century Gothic"/>
          <w:i/>
          <w:iCs/>
        </w:rPr>
      </w:pPr>
      <w:r w:rsidRPr="004E7197">
        <w:rPr>
          <w:rFonts w:ascii="Century Gothic" w:hAnsi="Century Gothic"/>
          <w:i/>
          <w:iCs/>
        </w:rPr>
        <w:t>……………………………………………………………………………………………………………………………………………………………………………………………………………………………………………………………………………………………………………………………………………………………………………………………………………………………………………………</w:t>
      </w:r>
      <w:r w:rsidRPr="004E7197">
        <w:rPr>
          <w:rFonts w:ascii="Century Gothic" w:hAnsi="Century Gothic"/>
          <w:i/>
          <w:iCs/>
        </w:rPr>
        <w:lastRenderedPageBreak/>
        <w:t>………………………………………………………………………………………………………………………………………………………………………………………………</w:t>
      </w:r>
      <w:r>
        <w:rPr>
          <w:rFonts w:ascii="Century Gothic" w:hAnsi="Century Gothic"/>
          <w:i/>
          <w:iCs/>
        </w:rPr>
        <w:t>…………………………</w:t>
      </w:r>
    </w:p>
    <w:p w14:paraId="219FD18F" w14:textId="77777777" w:rsidR="00FE7DF9" w:rsidRPr="004E7197" w:rsidRDefault="00FE7DF9" w:rsidP="00FE7DF9">
      <w:pPr>
        <w:jc w:val="both"/>
        <w:rPr>
          <w:rFonts w:ascii="Century Gothic" w:hAnsi="Century Gothic"/>
        </w:rPr>
      </w:pPr>
    </w:p>
    <w:p w14:paraId="0B372A01" w14:textId="77777777" w:rsidR="00FE7DF9" w:rsidRDefault="00FE7DF9" w:rsidP="00FE7DF9">
      <w:pPr>
        <w:jc w:val="both"/>
        <w:rPr>
          <w:rFonts w:ascii="Century Gothic" w:hAnsi="Century Gothic"/>
        </w:rPr>
      </w:pPr>
      <w:r w:rsidRPr="004E7197">
        <w:rPr>
          <w:rFonts w:ascii="Century Gothic" w:hAnsi="Century Gothic"/>
        </w:rPr>
        <w:t>6.3. Quelles actions de suivi et de contrôle allez-vous mettr</w:t>
      </w:r>
      <w:r>
        <w:rPr>
          <w:rFonts w:ascii="Century Gothic" w:hAnsi="Century Gothic"/>
        </w:rPr>
        <w:t>e</w:t>
      </w:r>
      <w:r w:rsidRPr="004E7197">
        <w:rPr>
          <w:rFonts w:ascii="Century Gothic" w:hAnsi="Century Gothic"/>
        </w:rPr>
        <w:t xml:space="preserve"> en place pour vous assurer que ces risques sont mitigés de façon effective ?</w:t>
      </w:r>
    </w:p>
    <w:p w14:paraId="5E530DAD" w14:textId="77777777" w:rsidR="00FE7DF9" w:rsidRPr="004E7197" w:rsidRDefault="00FE7DF9" w:rsidP="00FE7DF9">
      <w:pPr>
        <w:jc w:val="both"/>
        <w:rPr>
          <w:rFonts w:ascii="Century Gothic" w:hAnsi="Century Gothic"/>
          <w:i/>
          <w:iCs/>
        </w:rPr>
      </w:pPr>
      <w:r w:rsidRPr="004E7197">
        <w:rPr>
          <w:rFonts w:ascii="Century Gothic" w:hAnsi="Century Gothic"/>
          <w:i/>
          <w:iCs/>
        </w:rPr>
        <w:t xml:space="preserve"> ………………………………………………………………………………………………………………………………………………………………………………………………………………………………………………………………………………………………………………………………………………………………………………………………………………………………………………………………………………………………………………………………</w:t>
      </w:r>
      <w:r>
        <w:rPr>
          <w:rFonts w:ascii="Century Gothic" w:hAnsi="Century Gothic"/>
          <w:i/>
          <w:iCs/>
        </w:rPr>
        <w:t>…………………………………</w:t>
      </w:r>
    </w:p>
    <w:p w14:paraId="33409139" w14:textId="77777777" w:rsidR="00FE7DF9" w:rsidRDefault="00FE7DF9" w:rsidP="00FE7DF9">
      <w:pPr>
        <w:rPr>
          <w:rFonts w:ascii="Century Gothic" w:hAnsi="Century Gothic"/>
        </w:rPr>
      </w:pPr>
      <w:r>
        <w:rPr>
          <w:rFonts w:ascii="Century Gothic" w:hAnsi="Century Gothic"/>
        </w:rPr>
        <w:br w:type="page"/>
      </w:r>
    </w:p>
    <w:p w14:paraId="4F0FF659" w14:textId="77777777" w:rsidR="00FE7DF9" w:rsidRPr="00E239B4" w:rsidRDefault="00FE7DF9" w:rsidP="00FE7DF9">
      <w:pPr>
        <w:pStyle w:val="Citationintense"/>
        <w:numPr>
          <w:ilvl w:val="0"/>
          <w:numId w:val="15"/>
        </w:numPr>
        <w:ind w:right="0"/>
        <w:rPr>
          <w:rFonts w:ascii="Century Gothic" w:hAnsi="Century Gothic"/>
        </w:rPr>
      </w:pPr>
      <w:r w:rsidRPr="00E239B4">
        <w:rPr>
          <w:rFonts w:ascii="Century Gothic" w:hAnsi="Century Gothic"/>
        </w:rPr>
        <w:lastRenderedPageBreak/>
        <w:t xml:space="preserve">Remarques éventuelles : </w:t>
      </w:r>
    </w:p>
    <w:p w14:paraId="326A887A" w14:textId="77777777" w:rsidR="00FE7DF9" w:rsidRDefault="00FE7DF9" w:rsidP="00FE7DF9">
      <w:pPr>
        <w:rPr>
          <w:rFonts w:ascii="Century Gothic" w:hAnsi="Century Gothic"/>
        </w:rPr>
      </w:pPr>
      <w:r>
        <w:rPr>
          <w:rFonts w:ascii="Century Gothic" w:hAnsi="Century Gothic"/>
        </w:rPr>
        <w:t>……………………………………………………………………………………………………………</w:t>
      </w:r>
    </w:p>
    <w:p w14:paraId="3C02897C" w14:textId="77777777" w:rsidR="00FE7DF9" w:rsidRDefault="00FE7DF9" w:rsidP="00FE7DF9">
      <w:pPr>
        <w:rPr>
          <w:rFonts w:ascii="Century Gothic" w:hAnsi="Century Gothic"/>
        </w:rPr>
      </w:pPr>
      <w:r>
        <w:rPr>
          <w:rFonts w:ascii="Century Gothic" w:hAnsi="Century Gothic"/>
        </w:rPr>
        <w:t>……………………………………………………………………………………………………………</w:t>
      </w:r>
    </w:p>
    <w:p w14:paraId="486139BB" w14:textId="77777777" w:rsidR="00FE7DF9" w:rsidRDefault="00FE7DF9" w:rsidP="00FE7DF9">
      <w:pPr>
        <w:rPr>
          <w:rFonts w:ascii="Century Gothic" w:hAnsi="Century Gothic"/>
        </w:rPr>
      </w:pPr>
      <w:r>
        <w:rPr>
          <w:rFonts w:ascii="Century Gothic" w:hAnsi="Century Gothic"/>
        </w:rPr>
        <w:t>……………………………………………………………………………………………………………</w:t>
      </w:r>
    </w:p>
    <w:p w14:paraId="54F0930C" w14:textId="77777777" w:rsidR="00FE7DF9" w:rsidRDefault="00FE7DF9" w:rsidP="00FE7DF9">
      <w:pPr>
        <w:rPr>
          <w:rFonts w:ascii="Century Gothic" w:hAnsi="Century Gothic"/>
        </w:rPr>
      </w:pPr>
      <w:r>
        <w:rPr>
          <w:rFonts w:ascii="Century Gothic" w:hAnsi="Century Gothic"/>
        </w:rPr>
        <w:t>……………………………………………………………………………………………………………</w:t>
      </w:r>
    </w:p>
    <w:p w14:paraId="2C462494" w14:textId="77777777" w:rsidR="00FE7DF9" w:rsidRDefault="00FE7DF9" w:rsidP="00FE7DF9">
      <w:pPr>
        <w:rPr>
          <w:rFonts w:ascii="Century Gothic" w:hAnsi="Century Gothic"/>
        </w:rPr>
      </w:pPr>
      <w:r>
        <w:rPr>
          <w:rFonts w:ascii="Century Gothic" w:hAnsi="Century Gothic"/>
        </w:rPr>
        <w:t>……………………………………………………………………………………………………………</w:t>
      </w:r>
    </w:p>
    <w:p w14:paraId="19F606DA" w14:textId="77777777" w:rsidR="00FE7DF9" w:rsidRDefault="00FE7DF9" w:rsidP="00FE7DF9">
      <w:pPr>
        <w:rPr>
          <w:rFonts w:ascii="Century Gothic" w:hAnsi="Century Gothic"/>
        </w:rPr>
      </w:pPr>
      <w:r>
        <w:rPr>
          <w:rFonts w:ascii="Century Gothic" w:hAnsi="Century Gothic"/>
        </w:rPr>
        <w:t>……………………………………………………………………………………………………………</w:t>
      </w:r>
    </w:p>
    <w:p w14:paraId="0E719ECF" w14:textId="77777777" w:rsidR="00FE7DF9" w:rsidRDefault="00FE7DF9" w:rsidP="00FE7DF9">
      <w:pPr>
        <w:rPr>
          <w:rFonts w:ascii="Century Gothic" w:hAnsi="Century Gothic"/>
        </w:rPr>
      </w:pPr>
      <w:r>
        <w:rPr>
          <w:rFonts w:ascii="Century Gothic" w:hAnsi="Century Gothic"/>
        </w:rPr>
        <w:t>……………………………………………………………………………………………………………</w:t>
      </w:r>
    </w:p>
    <w:p w14:paraId="37E614DC" w14:textId="77777777" w:rsidR="00FE7DF9" w:rsidRDefault="00FE7DF9" w:rsidP="00FE7DF9">
      <w:pPr>
        <w:rPr>
          <w:rFonts w:ascii="Century Gothic" w:hAnsi="Century Gothic"/>
        </w:rPr>
      </w:pPr>
      <w:r>
        <w:rPr>
          <w:rFonts w:ascii="Century Gothic" w:hAnsi="Century Gothic"/>
        </w:rPr>
        <w:t>……………………………………………………………………………………………………………</w:t>
      </w:r>
    </w:p>
    <w:p w14:paraId="10BB1577" w14:textId="77777777" w:rsidR="00FE7DF9" w:rsidRDefault="00FE7DF9" w:rsidP="00FE7DF9">
      <w:pPr>
        <w:rPr>
          <w:rFonts w:ascii="Century Gothic" w:hAnsi="Century Gothic"/>
        </w:rPr>
      </w:pPr>
      <w:r>
        <w:rPr>
          <w:rFonts w:ascii="Century Gothic" w:hAnsi="Century Gothic"/>
        </w:rPr>
        <w:t>……………………………………………………………………………………………………………</w:t>
      </w:r>
    </w:p>
    <w:p w14:paraId="74332C07" w14:textId="77777777" w:rsidR="00FE7DF9" w:rsidRDefault="00FE7DF9" w:rsidP="00FE7DF9">
      <w:pPr>
        <w:rPr>
          <w:rFonts w:ascii="Century Gothic" w:hAnsi="Century Gothic"/>
        </w:rPr>
      </w:pPr>
      <w:r>
        <w:rPr>
          <w:rFonts w:ascii="Century Gothic" w:hAnsi="Century Gothic"/>
        </w:rPr>
        <w:t>……………………………………………………………………………………………………………</w:t>
      </w:r>
    </w:p>
    <w:p w14:paraId="4D51ECF5" w14:textId="77777777" w:rsidR="00DF5462" w:rsidRDefault="00DF5462"/>
    <w:sectPr w:rsidR="00DF5462" w:rsidSect="00D95B19">
      <w:headerReference w:type="default" r:id="rId7"/>
      <w:footerReference w:type="default" r:id="rId8"/>
      <w:pgSz w:w="11906" w:h="16838"/>
      <w:pgMar w:top="141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28EC" w14:textId="77777777" w:rsidR="00FE7DF9" w:rsidRDefault="00FE7DF9" w:rsidP="00FE7DF9">
      <w:pPr>
        <w:spacing w:after="0" w:line="240" w:lineRule="auto"/>
      </w:pPr>
      <w:r>
        <w:separator/>
      </w:r>
    </w:p>
  </w:endnote>
  <w:endnote w:type="continuationSeparator" w:id="0">
    <w:p w14:paraId="00D9C493" w14:textId="77777777" w:rsidR="00FE7DF9" w:rsidRDefault="00FE7DF9" w:rsidP="00FE7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050372"/>
      <w:docPartObj>
        <w:docPartGallery w:val="Page Numbers (Bottom of Page)"/>
        <w:docPartUnique/>
      </w:docPartObj>
    </w:sdtPr>
    <w:sdtEndPr/>
    <w:sdtContent>
      <w:p w14:paraId="64E75ED2" w14:textId="77777777" w:rsidR="00642FB8" w:rsidRDefault="00FE7DF9">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1000BD80" wp14:editId="0772A129">
                  <wp:simplePos x="0" y="0"/>
                  <wp:positionH relativeFrom="rightMargin">
                    <wp:align>center</wp:align>
                  </wp:positionH>
                  <wp:positionV relativeFrom="bottomMargin">
                    <wp:align>center</wp:align>
                  </wp:positionV>
                  <wp:extent cx="512445" cy="441325"/>
                  <wp:effectExtent l="0" t="0" r="1905"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6320A4A" w14:textId="77777777" w:rsidR="00642FB8" w:rsidRDefault="00FE7DF9">
                              <w:pPr>
                                <w:pStyle w:val="Pieddepage"/>
                                <w:pBdr>
                                  <w:top w:val="single" w:sz="12" w:space="1" w:color="A5A5A5" w:themeColor="accent3"/>
                                  <w:bottom w:val="single" w:sz="48" w:space="1" w:color="A5A5A5" w:themeColor="accent3"/>
                                </w:pBdr>
                                <w:jc w:val="center"/>
                                <w:rPr>
                                  <w:sz w:val="28"/>
                                  <w:szCs w:val="28"/>
                                </w:rPr>
                              </w:pPr>
                              <w:r>
                                <w:fldChar w:fldCharType="begin"/>
                              </w:r>
                              <w:r>
                                <w:instrText xml:space="preserve">PAGE    </w:instrText>
                              </w:r>
                              <w:r>
                                <w:instrText>\*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0BD8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56320A4A" w14:textId="77777777" w:rsidR="00642FB8" w:rsidRDefault="00FE7DF9">
                        <w:pPr>
                          <w:pStyle w:val="Pieddepage"/>
                          <w:pBdr>
                            <w:top w:val="single" w:sz="12" w:space="1" w:color="A5A5A5" w:themeColor="accent3"/>
                            <w:bottom w:val="single" w:sz="48" w:space="1" w:color="A5A5A5" w:themeColor="accent3"/>
                          </w:pBdr>
                          <w:jc w:val="center"/>
                          <w:rPr>
                            <w:sz w:val="28"/>
                            <w:szCs w:val="28"/>
                          </w:rPr>
                        </w:pPr>
                        <w:r>
                          <w:fldChar w:fldCharType="begin"/>
                        </w:r>
                        <w:r>
                          <w:instrText xml:space="preserve">PAGE    </w:instrText>
                        </w:r>
                        <w:r>
                          <w:instrText>\*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42C8" w14:textId="77777777" w:rsidR="00FE7DF9" w:rsidRDefault="00FE7DF9" w:rsidP="00FE7DF9">
      <w:pPr>
        <w:spacing w:after="0" w:line="240" w:lineRule="auto"/>
      </w:pPr>
      <w:r>
        <w:separator/>
      </w:r>
    </w:p>
  </w:footnote>
  <w:footnote w:type="continuationSeparator" w:id="0">
    <w:p w14:paraId="42C922B5" w14:textId="77777777" w:rsidR="00FE7DF9" w:rsidRDefault="00FE7DF9" w:rsidP="00FE7DF9">
      <w:pPr>
        <w:spacing w:after="0" w:line="240" w:lineRule="auto"/>
      </w:pPr>
      <w:r>
        <w:continuationSeparator/>
      </w:r>
    </w:p>
  </w:footnote>
  <w:footnote w:id="1">
    <w:p w14:paraId="595CBFAC" w14:textId="77777777" w:rsidR="00FE7DF9" w:rsidRPr="00881921" w:rsidRDefault="00FE7DF9" w:rsidP="00FE7DF9">
      <w:pPr>
        <w:pStyle w:val="Notedebasdepage"/>
        <w:rPr>
          <w:lang w:val="fr-BE"/>
        </w:rPr>
      </w:pPr>
      <w:r>
        <w:rPr>
          <w:rStyle w:val="Appelnotedebasdep"/>
        </w:rPr>
        <w:footnoteRef/>
      </w:r>
      <w:r>
        <w:t xml:space="preserve"> </w:t>
      </w:r>
      <w:hyperlink r:id="rId1" w:history="1">
        <w:r w:rsidRPr="001C2EB9">
          <w:rPr>
            <w:rStyle w:val="Lienhypertexte"/>
            <w:rFonts w:ascii="Trebuchet MS" w:hAnsi="Trebuchet MS"/>
          </w:rPr>
          <w:t>https://www.plan.be/uploaded/documents/202107050727510.PUB_ART_008_DSNH_12455_F.pdf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E7E0" w14:textId="77777777" w:rsidR="00642FB8" w:rsidRDefault="00FE7DF9" w:rsidP="00BD5516">
    <w:pPr>
      <w:pStyle w:val="En-tte"/>
      <w:ind w:left="3119"/>
      <w:jc w:val="center"/>
    </w:pPr>
    <w:r>
      <w:rPr>
        <w:rFonts w:ascii="Century Gothic" w:hAnsi="Century Gothic"/>
        <w:color w:val="4472C4" w:themeColor="accent1"/>
        <w:sz w:val="24"/>
        <w:szCs w:val="24"/>
      </w:rPr>
      <w:t xml:space="preserve">Plan Cigogne +5200 </w:t>
    </w:r>
    <w:r w:rsidRPr="0008129D">
      <w:rPr>
        <w:rFonts w:ascii="Century Gothic" w:hAnsi="Century Gothic"/>
        <w:color w:val="4472C4" w:themeColor="accent1"/>
        <w:sz w:val="24"/>
        <w:szCs w:val="24"/>
      </w:rPr>
      <w:t xml:space="preserve">pour la création de places supplémentaires </w:t>
    </w:r>
    <w:r>
      <w:rPr>
        <w:rFonts w:ascii="Century Gothic" w:hAnsi="Century Gothic"/>
        <w:color w:val="4472C4" w:themeColor="accent1"/>
        <w:sz w:val="24"/>
        <w:szCs w:val="24"/>
      </w:rPr>
      <w:t xml:space="preserve">en crèche. </w:t>
    </w:r>
    <w:r>
      <w:rPr>
        <w:noProof/>
      </w:rPr>
      <w:drawing>
        <wp:anchor distT="0" distB="0" distL="114300" distR="114300" simplePos="0" relativeHeight="251659264" behindDoc="0" locked="0" layoutInCell="1" allowOverlap="1" wp14:anchorId="3C3DC674" wp14:editId="28F311DB">
          <wp:simplePos x="0" y="0"/>
          <wp:positionH relativeFrom="column">
            <wp:posOffset>-21489</wp:posOffset>
          </wp:positionH>
          <wp:positionV relativeFrom="paragraph">
            <wp:posOffset>-152654</wp:posOffset>
          </wp:positionV>
          <wp:extent cx="1803400" cy="892175"/>
          <wp:effectExtent l="0" t="0" r="0" b="0"/>
          <wp:wrapThrough wrapText="bothSides">
            <wp:wrapPolygon edited="0">
              <wp:start x="1521" y="0"/>
              <wp:lineTo x="0" y="7994"/>
              <wp:lineTo x="0" y="11069"/>
              <wp:lineTo x="6997" y="20908"/>
              <wp:lineTo x="15515" y="20908"/>
              <wp:lineTo x="15820" y="19678"/>
              <wp:lineTo x="17645" y="9839"/>
              <wp:lineTo x="21296" y="6764"/>
              <wp:lineTo x="21296" y="0"/>
              <wp:lineTo x="3651" y="0"/>
              <wp:lineTo x="1521"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803400" cy="892175"/>
                  </a:xfrm>
                  <a:prstGeom prst="rect">
                    <a:avLst/>
                  </a:prstGeom>
                </pic:spPr>
              </pic:pic>
            </a:graphicData>
          </a:graphic>
          <wp14:sizeRelH relativeFrom="margin">
            <wp14:pctWidth>0</wp14:pctWidth>
          </wp14:sizeRelH>
        </wp:anchor>
      </w:drawing>
    </w:r>
  </w:p>
  <w:p w14:paraId="6BE24713" w14:textId="77777777" w:rsidR="00642FB8" w:rsidRDefault="00FE7DF9">
    <w:pPr>
      <w:pStyle w:val="En-tte"/>
    </w:pPr>
  </w:p>
  <w:p w14:paraId="62CDA7C6" w14:textId="77777777" w:rsidR="00642FB8" w:rsidRDefault="00FE7DF9">
    <w:pPr>
      <w:pStyle w:val="En-tte"/>
    </w:pPr>
  </w:p>
  <w:p w14:paraId="06AA4B26" w14:textId="77777777" w:rsidR="00642FB8" w:rsidRDefault="00FE7DF9">
    <w:pPr>
      <w:pStyle w:val="En-tte"/>
    </w:pPr>
  </w:p>
  <w:p w14:paraId="4E1199B7" w14:textId="77777777" w:rsidR="00642FB8" w:rsidRDefault="00FE7D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986"/>
    <w:multiLevelType w:val="hybridMultilevel"/>
    <w:tmpl w:val="B6903C9E"/>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91698"/>
    <w:multiLevelType w:val="hybridMultilevel"/>
    <w:tmpl w:val="190E8C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6547A8"/>
    <w:multiLevelType w:val="hybridMultilevel"/>
    <w:tmpl w:val="814C9D96"/>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1720EF"/>
    <w:multiLevelType w:val="hybridMultilevel"/>
    <w:tmpl w:val="BB5416CC"/>
    <w:lvl w:ilvl="0" w:tplc="0809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C7335"/>
    <w:multiLevelType w:val="hybridMultilevel"/>
    <w:tmpl w:val="8FECE5A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A21F07"/>
    <w:multiLevelType w:val="hybridMultilevel"/>
    <w:tmpl w:val="2DEE559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F249E8"/>
    <w:multiLevelType w:val="hybridMultilevel"/>
    <w:tmpl w:val="28C200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A313E2"/>
    <w:multiLevelType w:val="multilevel"/>
    <w:tmpl w:val="3522A4BA"/>
    <w:lvl w:ilvl="0">
      <w:start w:val="1"/>
      <w:numFmt w:val="decimal"/>
      <w:lvlText w:val="%1."/>
      <w:lvlJc w:val="left"/>
      <w:pPr>
        <w:ind w:left="360" w:hanging="360"/>
      </w:pPr>
      <w:rPr>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D932FC"/>
    <w:multiLevelType w:val="hybridMultilevel"/>
    <w:tmpl w:val="3808D6C4"/>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192B90"/>
    <w:multiLevelType w:val="hybridMultilevel"/>
    <w:tmpl w:val="F5BE1E5C"/>
    <w:lvl w:ilvl="0" w:tplc="AC14EE22">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12154D"/>
    <w:multiLevelType w:val="hybridMultilevel"/>
    <w:tmpl w:val="91665FD2"/>
    <w:lvl w:ilvl="0" w:tplc="080C0001">
      <w:start w:val="1"/>
      <w:numFmt w:val="bullet"/>
      <w:lvlText w:val=""/>
      <w:lvlJc w:val="left"/>
      <w:pPr>
        <w:ind w:left="720" w:hanging="360"/>
      </w:pPr>
      <w:rPr>
        <w:rFonts w:ascii="Symbol" w:hAnsi="Symbol"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A25604F"/>
    <w:multiLevelType w:val="hybridMultilevel"/>
    <w:tmpl w:val="15FCEA74"/>
    <w:lvl w:ilvl="0" w:tplc="08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2" w15:restartNumberingAfterBreak="0">
    <w:nsid w:val="708A3382"/>
    <w:multiLevelType w:val="hybridMultilevel"/>
    <w:tmpl w:val="4C1E73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72631EB5"/>
    <w:multiLevelType w:val="hybridMultilevel"/>
    <w:tmpl w:val="C02AA5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6586AD9"/>
    <w:multiLevelType w:val="multilevel"/>
    <w:tmpl w:val="8444B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2753870">
    <w:abstractNumId w:val="6"/>
  </w:num>
  <w:num w:numId="2" w16cid:durableId="205996282">
    <w:abstractNumId w:val="7"/>
  </w:num>
  <w:num w:numId="3" w16cid:durableId="111096525">
    <w:abstractNumId w:val="13"/>
  </w:num>
  <w:num w:numId="4" w16cid:durableId="542639274">
    <w:abstractNumId w:val="0"/>
  </w:num>
  <w:num w:numId="5" w16cid:durableId="670184024">
    <w:abstractNumId w:val="2"/>
  </w:num>
  <w:num w:numId="6" w16cid:durableId="145559827">
    <w:abstractNumId w:val="8"/>
  </w:num>
  <w:num w:numId="7" w16cid:durableId="737437456">
    <w:abstractNumId w:val="5"/>
  </w:num>
  <w:num w:numId="8" w16cid:durableId="343367604">
    <w:abstractNumId w:val="12"/>
  </w:num>
  <w:num w:numId="9" w16cid:durableId="1383628561">
    <w:abstractNumId w:val="10"/>
  </w:num>
  <w:num w:numId="10" w16cid:durableId="2116486394">
    <w:abstractNumId w:val="3"/>
  </w:num>
  <w:num w:numId="11" w16cid:durableId="692920251">
    <w:abstractNumId w:val="11"/>
  </w:num>
  <w:num w:numId="12" w16cid:durableId="82607136">
    <w:abstractNumId w:val="14"/>
  </w:num>
  <w:num w:numId="13" w16cid:durableId="471563928">
    <w:abstractNumId w:val="1"/>
  </w:num>
  <w:num w:numId="14" w16cid:durableId="1473017695">
    <w:abstractNumId w:val="4"/>
  </w:num>
  <w:num w:numId="15" w16cid:durableId="1694108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DF9"/>
    <w:rsid w:val="00276FDF"/>
    <w:rsid w:val="007E43CE"/>
    <w:rsid w:val="00DF5462"/>
    <w:rsid w:val="00FE7D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1EE66"/>
  <w15:chartTrackingRefBased/>
  <w15:docId w15:val="{DDDF617D-699E-4672-9A5A-48DA2DAA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DF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FE7D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FE7DF9"/>
    <w:rPr>
      <w:i/>
      <w:iCs/>
      <w:color w:val="4472C4" w:themeColor="accent1"/>
      <w:lang w:val="fr-FR"/>
    </w:rPr>
  </w:style>
  <w:style w:type="paragraph" w:styleId="Paragraphedeliste">
    <w:name w:val="List Paragraph"/>
    <w:basedOn w:val="Normal"/>
    <w:uiPriority w:val="34"/>
    <w:qFormat/>
    <w:rsid w:val="00FE7DF9"/>
    <w:pPr>
      <w:ind w:left="720"/>
      <w:contextualSpacing/>
    </w:pPr>
  </w:style>
  <w:style w:type="table" w:styleId="Grilledutableau">
    <w:name w:val="Table Grid"/>
    <w:basedOn w:val="TableauNormal"/>
    <w:uiPriority w:val="59"/>
    <w:rsid w:val="00FE7DF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E7DF9"/>
    <w:pPr>
      <w:tabs>
        <w:tab w:val="center" w:pos="4536"/>
        <w:tab w:val="right" w:pos="9072"/>
      </w:tabs>
      <w:spacing w:after="0" w:line="240" w:lineRule="auto"/>
    </w:pPr>
  </w:style>
  <w:style w:type="character" w:customStyle="1" w:styleId="En-tteCar">
    <w:name w:val="En-tête Car"/>
    <w:basedOn w:val="Policepardfaut"/>
    <w:link w:val="En-tte"/>
    <w:uiPriority w:val="99"/>
    <w:rsid w:val="00FE7DF9"/>
    <w:rPr>
      <w:lang w:val="fr-FR"/>
    </w:rPr>
  </w:style>
  <w:style w:type="paragraph" w:styleId="Pieddepage">
    <w:name w:val="footer"/>
    <w:basedOn w:val="Normal"/>
    <w:link w:val="PieddepageCar"/>
    <w:uiPriority w:val="99"/>
    <w:unhideWhenUsed/>
    <w:rsid w:val="00FE7D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DF9"/>
    <w:rPr>
      <w:lang w:val="fr-FR"/>
    </w:rPr>
  </w:style>
  <w:style w:type="character" w:styleId="Lienhypertexte">
    <w:name w:val="Hyperlink"/>
    <w:basedOn w:val="Policepardfaut"/>
    <w:uiPriority w:val="99"/>
    <w:unhideWhenUsed/>
    <w:rsid w:val="00FE7DF9"/>
    <w:rPr>
      <w:color w:val="0563C1" w:themeColor="hyperlink"/>
      <w:u w:val="single"/>
    </w:rPr>
  </w:style>
  <w:style w:type="paragraph" w:customStyle="1" w:styleId="paragraph">
    <w:name w:val="paragraph"/>
    <w:basedOn w:val="Normal"/>
    <w:rsid w:val="00FE7D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FE7DF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E7DF9"/>
    <w:rPr>
      <w:sz w:val="20"/>
      <w:szCs w:val="20"/>
      <w:lang w:val="fr-FR"/>
    </w:rPr>
  </w:style>
  <w:style w:type="character" w:styleId="Appelnotedebasdep">
    <w:name w:val="footnote reference"/>
    <w:basedOn w:val="Policepardfaut"/>
    <w:uiPriority w:val="99"/>
    <w:semiHidden/>
    <w:unhideWhenUsed/>
    <w:rsid w:val="00FE7D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lan.be/uploaded/documents/202107050727510.PUB_ART_008_DSNH_12455_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E5508B671BA488A84256DC85ABBD8" ma:contentTypeVersion="14" ma:contentTypeDescription="Crée un document." ma:contentTypeScope="" ma:versionID="6ff74b863933e190855aae8737389611">
  <xsd:schema xmlns:xsd="http://www.w3.org/2001/XMLSchema" xmlns:xs="http://www.w3.org/2001/XMLSchema" xmlns:p="http://schemas.microsoft.com/office/2006/metadata/properties" xmlns:ns2="5024b6b9-c898-4c97-9279-3930764d24b4" xmlns:ns3="3bca85e1-c267-4e4d-9f54-6a97adab190a" targetNamespace="http://schemas.microsoft.com/office/2006/metadata/properties" ma:root="true" ma:fieldsID="951491d5cb6b62db05e9effdcf3b8673" ns2:_="" ns3:_="">
    <xsd:import namespace="5024b6b9-c898-4c97-9279-3930764d24b4"/>
    <xsd:import namespace="3bca85e1-c267-4e4d-9f54-6a97adab19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4b6b9-c898-4c97-9279-3930764d2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a85e1-c267-4e4d-9f54-6a97adab190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2" nillable="true" ma:displayName="Taxonomy Catch All Column" ma:hidden="true" ma:list="{5d48f69d-2db3-4279-8e81-80f884499ceb}" ma:internalName="TaxCatchAll" ma:showField="CatchAllData" ma:web="3bca85e1-c267-4e4d-9f54-6a97adab1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ca85e1-c267-4e4d-9f54-6a97adab190a" xsi:nil="true"/>
    <lcf76f155ced4ddcb4097134ff3c332f xmlns="5024b6b9-c898-4c97-9279-3930764d24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FA22F-A60E-4E9B-A079-BA174713CED6}"/>
</file>

<file path=customXml/itemProps2.xml><?xml version="1.0" encoding="utf-8"?>
<ds:datastoreItem xmlns:ds="http://schemas.openxmlformats.org/officeDocument/2006/customXml" ds:itemID="{DE21F356-4656-4339-8331-7564114529BA}"/>
</file>

<file path=customXml/itemProps3.xml><?xml version="1.0" encoding="utf-8"?>
<ds:datastoreItem xmlns:ds="http://schemas.openxmlformats.org/officeDocument/2006/customXml" ds:itemID="{1372E5B8-5EF3-495C-BEFF-F1E964076CFE}"/>
</file>

<file path=docProps/app.xml><?xml version="1.0" encoding="utf-8"?>
<Properties xmlns="http://schemas.openxmlformats.org/officeDocument/2006/extended-properties" xmlns:vt="http://schemas.openxmlformats.org/officeDocument/2006/docPropsVTypes">
  <Template>Normal.dotm</Template>
  <TotalTime>7</TotalTime>
  <Pages>8</Pages>
  <Words>1905</Words>
  <Characters>10482</Characters>
  <Application>Microsoft Office Word</Application>
  <DocSecurity>0</DocSecurity>
  <Lines>87</Lines>
  <Paragraphs>24</Paragraphs>
  <ScaleCrop>false</ScaleCrop>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COUVREUR Pauline</dc:creator>
  <cp:keywords/>
  <dc:description/>
  <cp:lastModifiedBy>COUVREUR Pauline</cp:lastModifiedBy>
  <cp:revision>1</cp:revision>
  <dcterms:created xsi:type="dcterms:W3CDTF">2023-03-07T12:46:00Z</dcterms:created>
  <dcterms:modified xsi:type="dcterms:W3CDTF">2023-03-07T12:54:00Z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2023-03-07T12:46:26Z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f52ed395-9fa3-460a-94ef-0c88379a80ba</vt:lpwstr>
  </property>
  <property fmtid="{D5CDD505-2E9C-101B-9397-08002B2CF9AE}" pid="8" name="MSIP_Label_97a477d1-147d-4e34-b5e3-7b26d2f44870_ContentBits">
    <vt:lpwstr>0</vt:lpwstr>
  </property>
  <property fmtid="{D5CDD505-2E9C-101B-9397-08002B2CF9AE}" pid="9" name="ContentTypeId">
    <vt:lpwstr>0x010100204E5508B671BA488A84256DC85ABBD8</vt:lpwstr>
  </property>
</Properties>
</file>