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5207"/>
      </w:tblGrid>
      <w:tr w:rsidR="00181F3C" w14:paraId="3B438C5E" w14:textId="77777777" w:rsidTr="548A20FA">
        <w:tc>
          <w:tcPr>
            <w:tcW w:w="4390" w:type="dxa"/>
          </w:tcPr>
          <w:p w14:paraId="6A9CE3E4" w14:textId="77777777" w:rsidR="00181F3C" w:rsidRDefault="00181F3C" w:rsidP="00111FA2">
            <w:pPr>
              <w:rPr>
                <w:noProof/>
              </w:rPr>
            </w:pPr>
            <w:bookmarkStart w:id="0" w:name="_Hlk68252918"/>
          </w:p>
          <w:p w14:paraId="1FDF9BE3" w14:textId="77777777" w:rsidR="00181F3C" w:rsidRDefault="00181F3C" w:rsidP="00111FA2">
            <w:pPr>
              <w:rPr>
                <w:noProof/>
              </w:rPr>
            </w:pPr>
          </w:p>
          <w:p w14:paraId="606C292E" w14:textId="77777777" w:rsidR="00181F3C" w:rsidRDefault="00181F3C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4ACA7D" wp14:editId="5447112C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4C21F" w14:textId="77777777" w:rsidR="00181F3C" w:rsidRDefault="00181F3C" w:rsidP="00111FA2">
            <w:pPr>
              <w:rPr>
                <w:noProof/>
              </w:rPr>
            </w:pPr>
          </w:p>
          <w:p w14:paraId="0A47F522" w14:textId="77777777" w:rsidR="00181F3C" w:rsidRDefault="00181F3C" w:rsidP="00111FA2">
            <w:pPr>
              <w:tabs>
                <w:tab w:val="left" w:pos="1400"/>
              </w:tabs>
            </w:pPr>
            <w:r>
              <w:tab/>
            </w:r>
          </w:p>
          <w:p w14:paraId="0593D2FA" w14:textId="77777777" w:rsidR="00181F3C" w:rsidRDefault="00181F3C" w:rsidP="00111FA2">
            <w:pPr>
              <w:tabs>
                <w:tab w:val="left" w:pos="1400"/>
              </w:tabs>
            </w:pPr>
          </w:p>
          <w:p w14:paraId="13116816" w14:textId="77777777" w:rsidR="00181F3C" w:rsidRPr="006D39EB" w:rsidRDefault="00181F3C" w:rsidP="00111FA2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1DD2CE5D" w14:textId="77777777" w:rsidR="00181F3C" w:rsidRDefault="00181F3C" w:rsidP="00111FA2">
            <w:r>
              <w:rPr>
                <w:noProof/>
              </w:rPr>
              <w:drawing>
                <wp:inline distT="0" distB="0" distL="0" distR="0" wp14:anchorId="456AB72D" wp14:editId="2A020C4C">
                  <wp:extent cx="3217545" cy="1527810"/>
                  <wp:effectExtent l="0" t="0" r="0" b="0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3"/>
                          <a:stretch/>
                        </pic:blipFill>
                        <pic:spPr bwMode="auto">
                          <a:xfrm>
                            <a:off x="0" y="0"/>
                            <a:ext cx="3217545" cy="1527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F3C" w:rsidRPr="004B2F23" w14:paraId="4E75B399" w14:textId="77777777" w:rsidTr="548A20FA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296CD009" w14:textId="77777777" w:rsidR="00181F3C" w:rsidRPr="004B2F23" w:rsidRDefault="00181F3C" w:rsidP="00111FA2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1477D59E" w14:textId="28E55663" w:rsidR="00181F3C" w:rsidRPr="00E22EF1" w:rsidRDefault="00181F3C" w:rsidP="00181F3C">
      <w:pPr>
        <w:jc w:val="center"/>
        <w:rPr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 w:rsidR="008A36B9">
        <w:rPr>
          <w:b/>
          <w:bCs/>
          <w:i/>
          <w:iCs/>
          <w:sz w:val="40"/>
          <w:szCs w:val="40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61E1" w14:paraId="6B2AAD36" w14:textId="77777777" w:rsidTr="548A20FA">
        <w:tc>
          <w:tcPr>
            <w:tcW w:w="9288" w:type="dxa"/>
          </w:tcPr>
          <w:p w14:paraId="0EB77B5C" w14:textId="77777777" w:rsidR="000F61E1" w:rsidRDefault="000F61E1" w:rsidP="00111FA2">
            <w:pPr>
              <w:rPr>
                <w:noProof/>
              </w:rPr>
            </w:pPr>
            <w:bookmarkStart w:id="1" w:name="_Hlk68254192"/>
            <w:bookmarkEnd w:id="0"/>
            <w:r>
              <w:rPr>
                <w:noProof/>
              </w:rPr>
              <w:drawing>
                <wp:inline distT="0" distB="0" distL="0" distR="0" wp14:anchorId="39A42E9E" wp14:editId="548A20FA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439FC" w14:textId="27572BEB" w:rsidR="000F61E1" w:rsidRDefault="00713D46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3C9DA0" wp14:editId="3D2523F9">
                  <wp:extent cx="5623560" cy="48006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314FEA" w14:textId="716F0804" w:rsidR="000F61E1" w:rsidRDefault="008C1E0F" w:rsidP="00111FA2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9379A3" wp14:editId="0D83AD82">
                  <wp:extent cx="5000625" cy="1638300"/>
                  <wp:effectExtent l="0" t="0" r="952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395E7" w14:textId="77777777" w:rsidR="000F61E1" w:rsidRDefault="000F61E1" w:rsidP="00111FA2">
            <w:pPr>
              <w:rPr>
                <w:noProof/>
              </w:rPr>
            </w:pPr>
          </w:p>
        </w:tc>
      </w:tr>
    </w:tbl>
    <w:p w14:paraId="6B9684EF" w14:textId="77777777" w:rsidR="007F2190" w:rsidRDefault="007F2190" w:rsidP="007F2190">
      <w:pPr>
        <w:spacing w:before="120"/>
        <w:jc w:val="both"/>
        <w:rPr>
          <w:sz w:val="24"/>
          <w:szCs w:val="24"/>
        </w:rPr>
      </w:pPr>
      <w:r w:rsidRPr="2B4AA511">
        <w:rPr>
          <w:sz w:val="24"/>
          <w:szCs w:val="24"/>
        </w:rPr>
        <w:t>Afin d’être complète et recevable, votre demande de dérogation doit contenir les documents suivants :</w:t>
      </w:r>
    </w:p>
    <w:p w14:paraId="0BEA8C89" w14:textId="07019AC2" w:rsidR="2B4AA511" w:rsidRPr="00692D22" w:rsidRDefault="0ED200BB" w:rsidP="548A20FA">
      <w:pPr>
        <w:pStyle w:val="Paragraphedeliste"/>
        <w:numPr>
          <w:ilvl w:val="0"/>
          <w:numId w:val="2"/>
        </w:numPr>
        <w:spacing w:after="240"/>
        <w:ind w:left="714" w:hanging="357"/>
        <w:jc w:val="both"/>
        <w:rPr>
          <w:rFonts w:eastAsiaTheme="minorEastAsia"/>
          <w:sz w:val="24"/>
          <w:szCs w:val="24"/>
        </w:rPr>
      </w:pPr>
      <w:r w:rsidRPr="548A20FA">
        <w:rPr>
          <w:sz w:val="24"/>
          <w:szCs w:val="24"/>
        </w:rPr>
        <w:t xml:space="preserve">Si vous êtes mandaté (expert, architecte,…) pour la soumission de la demande de dérogation, </w:t>
      </w:r>
      <w:r w:rsidRPr="548A20FA">
        <w:rPr>
          <w:b/>
          <w:bCs/>
          <w:sz w:val="24"/>
          <w:szCs w:val="24"/>
          <w:u w:val="single"/>
        </w:rPr>
        <w:t>votre mandat</w:t>
      </w:r>
      <w:r w:rsidRPr="548A20FA">
        <w:rPr>
          <w:sz w:val="24"/>
          <w:szCs w:val="24"/>
        </w:rPr>
        <w:t>, signé par le mandant, est requis</w:t>
      </w:r>
      <w:r w:rsidR="00BA5CC8" w:rsidRPr="548A20FA">
        <w:rPr>
          <w:sz w:val="24"/>
          <w:szCs w:val="24"/>
        </w:rPr>
        <w:t xml:space="preserve">. Un modèle de mandat est disponible en </w:t>
      </w:r>
      <w:hyperlink r:id="rId15" w:history="1">
        <w:r w:rsidR="00BA5CC8" w:rsidRPr="00E74915">
          <w:rPr>
            <w:rStyle w:val="Lienhypertexte"/>
            <w:sz w:val="24"/>
            <w:szCs w:val="24"/>
          </w:rPr>
          <w:t>ANNEXE 11</w:t>
        </w:r>
      </w:hyperlink>
      <w:r w:rsidR="00BA5CC8" w:rsidRPr="548A20FA">
        <w:rPr>
          <w:sz w:val="24"/>
          <w:szCs w:val="24"/>
        </w:rPr>
        <w:t xml:space="preserve"> </w:t>
      </w:r>
      <w:r w:rsidRPr="548A20FA">
        <w:rPr>
          <w:sz w:val="24"/>
          <w:szCs w:val="24"/>
        </w:rPr>
        <w:t xml:space="preserve"> ;</w:t>
      </w:r>
    </w:p>
    <w:p w14:paraId="19DC13BC" w14:textId="77777777" w:rsidR="00692D22" w:rsidRPr="00692D22" w:rsidRDefault="00692D22" w:rsidP="00692D22">
      <w:pPr>
        <w:pStyle w:val="Paragraphedeliste"/>
        <w:spacing w:after="240"/>
        <w:ind w:left="714"/>
        <w:jc w:val="both"/>
        <w:rPr>
          <w:rFonts w:eastAsiaTheme="minorEastAsia"/>
          <w:sz w:val="24"/>
          <w:szCs w:val="24"/>
        </w:rPr>
      </w:pPr>
    </w:p>
    <w:p w14:paraId="0876A7F5" w14:textId="79CAD0EF" w:rsidR="007F2190" w:rsidRDefault="007F2190" w:rsidP="007F219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copie du document de l’administration attestant qu’une étude d’orientation ou une étude combinée a été approuvée moins de 10 ans avant la surven</w:t>
      </w:r>
      <w:r w:rsidR="008E07DE">
        <w:rPr>
          <w:sz w:val="24"/>
          <w:szCs w:val="24"/>
        </w:rPr>
        <w:t>ance du fait générateur</w:t>
      </w:r>
      <w:r>
        <w:rPr>
          <w:sz w:val="24"/>
          <w:szCs w:val="24"/>
        </w:rPr>
        <w:t>. Ce document est</w:t>
      </w:r>
      <w:r w:rsidRPr="006C3BC4">
        <w:rPr>
          <w:sz w:val="24"/>
          <w:szCs w:val="24"/>
        </w:rPr>
        <w:t xml:space="preserve"> disponible dans BDES</w:t>
      </w:r>
      <w:r>
        <w:rPr>
          <w:rStyle w:val="Appelnotedebasdep"/>
          <w:sz w:val="24"/>
          <w:szCs w:val="24"/>
        </w:rPr>
        <w:footnoteReference w:id="1"/>
      </w:r>
      <w:r>
        <w:rPr>
          <w:sz w:val="24"/>
          <w:szCs w:val="24"/>
        </w:rPr>
        <w:t> ;</w:t>
      </w:r>
    </w:p>
    <w:p w14:paraId="056EBF67" w14:textId="77777777" w:rsidR="00692D22" w:rsidRPr="00702AE2" w:rsidRDefault="00692D22" w:rsidP="00692D22">
      <w:pPr>
        <w:pStyle w:val="Paragraphedeliste"/>
        <w:shd w:val="clear" w:color="auto" w:fill="C5E0B3" w:themeFill="accent6" w:themeFillTint="66"/>
        <w:ind w:left="0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Remarque importante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 : Si vous demandez à déroger à la réalisation d’une étude d’orientation requise dans 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le cas III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footnoteReference w:id="2"/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du formulaire, le document susmentionné doit avoir été délivré 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moins de 5 ans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avant la survenance de l’élément générateur.</w:t>
      </w:r>
    </w:p>
    <w:p w14:paraId="74BE4DD8" w14:textId="77777777" w:rsidR="00692D22" w:rsidRPr="00692D22" w:rsidRDefault="00692D22" w:rsidP="00692D22">
      <w:pPr>
        <w:jc w:val="both"/>
        <w:rPr>
          <w:sz w:val="24"/>
          <w:szCs w:val="24"/>
        </w:rPr>
      </w:pPr>
    </w:p>
    <w:p w14:paraId="2B0ECCAA" w14:textId="77777777" w:rsidR="007F2190" w:rsidRPr="00A54626" w:rsidRDefault="007F2190" w:rsidP="007F2190">
      <w:pPr>
        <w:pStyle w:val="Paragraphedeliste"/>
        <w:numPr>
          <w:ilvl w:val="0"/>
          <w:numId w:val="2"/>
        </w:numPr>
        <w:jc w:val="both"/>
        <w:rPr>
          <w:rStyle w:val="eop"/>
          <w:sz w:val="24"/>
          <w:szCs w:val="24"/>
        </w:rPr>
      </w:pP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 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 est concernée par la demande de dérogation, il convient de joindre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 précisant les limites de cette partie de parcelle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A défaut, la demande de dérogation sera considérée comme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54626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71CE67F4" w14:textId="77777777" w:rsidR="007F2190" w:rsidRPr="00A54626" w:rsidRDefault="007F2190" w:rsidP="007F2190">
      <w:pPr>
        <w:pStyle w:val="Paragraphedeliste"/>
        <w:jc w:val="both"/>
        <w:rPr>
          <w:rStyle w:val="normaltextrun"/>
          <w:sz w:val="24"/>
          <w:szCs w:val="24"/>
        </w:rPr>
      </w:pPr>
    </w:p>
    <w:p w14:paraId="5C45802E" w14:textId="421BF4AE" w:rsidR="00EE4DB5" w:rsidRPr="00EE4DB5" w:rsidRDefault="00EE4DB5" w:rsidP="00EE4DB5">
      <w:pPr>
        <w:pStyle w:val="Paragraphedeliste"/>
        <w:numPr>
          <w:ilvl w:val="0"/>
          <w:numId w:val="2"/>
        </w:numPr>
        <w:jc w:val="both"/>
        <w:rPr>
          <w:rStyle w:val="normaltextrun"/>
          <w:sz w:val="24"/>
          <w:szCs w:val="24"/>
        </w:rPr>
      </w:pPr>
      <w:r w:rsidRPr="00EE4DB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obtenir cette dérogation, le titulaire </w:t>
      </w:r>
      <w:r w:rsidRPr="00EE4DB5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doit être en ordre en regard des délais</w:t>
      </w:r>
      <w:r w:rsidRPr="00EE4DB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 qui lui ont été fixés par l’administration pour remplir ses obligations. Toute pièce justifiant ces aspects, et </w:t>
      </w:r>
      <w:r w:rsidRPr="00EE4DB5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au minimum une déclaration sur l’honneur</w:t>
      </w:r>
      <w:r w:rsidRPr="00EE4DB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 attestant du fait que le titulaire remplit ses obligations, est jointe à la demande de dérogation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 ;</w:t>
      </w:r>
    </w:p>
    <w:p w14:paraId="4EB6F24C" w14:textId="77777777" w:rsidR="00EE4DB5" w:rsidRPr="00EE4DB5" w:rsidRDefault="00EE4DB5" w:rsidP="00EE4DB5">
      <w:pPr>
        <w:pStyle w:val="Paragraphedeliste"/>
        <w:jc w:val="both"/>
        <w:rPr>
          <w:rStyle w:val="normaltextrun"/>
          <w:sz w:val="24"/>
          <w:szCs w:val="24"/>
        </w:rPr>
      </w:pPr>
    </w:p>
    <w:p w14:paraId="62FDE6EE" w14:textId="37A1077A" w:rsidR="006931BF" w:rsidRPr="00E1317C" w:rsidRDefault="006931BF" w:rsidP="006931BF">
      <w:pPr>
        <w:pStyle w:val="Paragraphedeliste"/>
        <w:numPr>
          <w:ilvl w:val="0"/>
          <w:numId w:val="2"/>
        </w:numPr>
        <w:jc w:val="both"/>
        <w:rPr>
          <w:rStyle w:val="normaltextrun"/>
          <w:b/>
          <w:bCs/>
          <w:sz w:val="28"/>
          <w:szCs w:val="28"/>
          <w:u w:val="single"/>
        </w:rPr>
      </w:pP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Une </w:t>
      </w:r>
      <w:r w:rsidRPr="00712D0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déclaration sur l’honneur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 précisant que vous n’avez pas connaissance de pollution postérieure, de pollution non investiguée ou d’élément significatif intervenu depuis </w:t>
      </w:r>
      <w:r w:rsidR="003F199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l’approbation de l’étude d’orientation ou combinée et attestant du fait que le titulaire remplit ses obligations</w:t>
      </w:r>
      <w:r w:rsidR="004D4FC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 en regard des délais fixés par l’administration.</w:t>
      </w:r>
    </w:p>
    <w:p w14:paraId="41912D0D" w14:textId="77777777" w:rsidR="006931BF" w:rsidRPr="00E1317C" w:rsidRDefault="006931BF" w:rsidP="006931BF">
      <w:pPr>
        <w:pStyle w:val="Paragraphedeliste"/>
        <w:rPr>
          <w:b/>
          <w:bCs/>
          <w:sz w:val="28"/>
          <w:szCs w:val="28"/>
          <w:u w:val="single"/>
        </w:rPr>
      </w:pPr>
    </w:p>
    <w:p w14:paraId="797A1779" w14:textId="296E9A85" w:rsidR="006931BF" w:rsidRDefault="006931BF" w:rsidP="006931BF">
      <w:pPr>
        <w:pStyle w:val="Paragraphedeliste"/>
        <w:jc w:val="both"/>
        <w:rPr>
          <w:rStyle w:val="normaltextrun"/>
          <w:color w:val="000000"/>
          <w:sz w:val="24"/>
          <w:szCs w:val="24"/>
          <w:shd w:val="clear" w:color="auto" w:fill="FFFFFF"/>
          <w:lang w:val="fr-BE"/>
        </w:rPr>
      </w:pP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Un modèle d’attestation sur l’honneur est disponible</w:t>
      </w:r>
      <w:r w:rsidR="3D9782CF"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via ce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</w:t>
      </w:r>
      <w:hyperlink r:id="rId16" w:history="1">
        <w:r w:rsidRPr="00E74915">
          <w:rPr>
            <w:rStyle w:val="Lienhypertexte"/>
            <w:sz w:val="24"/>
            <w:szCs w:val="24"/>
            <w:shd w:val="clear" w:color="auto" w:fill="FFFFFF"/>
            <w:lang w:val="fr-BE"/>
          </w:rPr>
          <w:t>lien</w:t>
        </w:r>
      </w:hyperlink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Cette attestation doit </w:t>
      </w:r>
      <w:r w:rsidRPr="42F0D4BC">
        <w:rPr>
          <w:rStyle w:val="normaltextrun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être signée par la personne à qui incombe la réalisation de l’étude d’orientation et qui demande à y déroger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Les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cette personne auront été encodées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demande de dérogation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si c’est un mandataire qui procède à la demande. A défaut la demande sera considérée comme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6966F027" w14:textId="77777777" w:rsidR="007F2190" w:rsidRDefault="007F2190" w:rsidP="007F2190"/>
    <w:p w14:paraId="44255C53" w14:textId="77777777" w:rsidR="007F2190" w:rsidRDefault="007F2190" w:rsidP="000F61E1"/>
    <w:p w14:paraId="69D54E5E" w14:textId="77777777" w:rsidR="007F2190" w:rsidRDefault="007F2190" w:rsidP="000F61E1">
      <w:pPr>
        <w:rPr>
          <w:sz w:val="24"/>
          <w:szCs w:val="24"/>
          <w:highlight w:val="yellow"/>
        </w:rPr>
      </w:pPr>
    </w:p>
    <w:bookmarkEnd w:id="1"/>
    <w:p w14:paraId="09E789E5" w14:textId="77777777" w:rsidR="00C845E9" w:rsidRDefault="000443E8"/>
    <w:sectPr w:rsidR="00C8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30849" w14:textId="77777777" w:rsidR="000443E8" w:rsidRDefault="000443E8" w:rsidP="00181F3C">
      <w:pPr>
        <w:spacing w:after="0" w:line="240" w:lineRule="auto"/>
      </w:pPr>
      <w:r>
        <w:separator/>
      </w:r>
    </w:p>
  </w:endnote>
  <w:endnote w:type="continuationSeparator" w:id="0">
    <w:p w14:paraId="686CC399" w14:textId="77777777" w:rsidR="000443E8" w:rsidRDefault="000443E8" w:rsidP="0018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09A59" w14:textId="77777777" w:rsidR="000443E8" w:rsidRDefault="000443E8" w:rsidP="00181F3C">
      <w:pPr>
        <w:spacing w:after="0" w:line="240" w:lineRule="auto"/>
      </w:pPr>
      <w:r>
        <w:separator/>
      </w:r>
    </w:p>
  </w:footnote>
  <w:footnote w:type="continuationSeparator" w:id="0">
    <w:p w14:paraId="779203F8" w14:textId="77777777" w:rsidR="000443E8" w:rsidRDefault="000443E8" w:rsidP="00181F3C">
      <w:pPr>
        <w:spacing w:after="0" w:line="240" w:lineRule="auto"/>
      </w:pPr>
      <w:r>
        <w:continuationSeparator/>
      </w:r>
    </w:p>
  </w:footnote>
  <w:footnote w:id="1">
    <w:p w14:paraId="0C4E29F9" w14:textId="77777777" w:rsidR="007F2190" w:rsidRPr="00F15FC2" w:rsidRDefault="007F2190" w:rsidP="007F2190">
      <w:pPr>
        <w:pStyle w:val="Notedebasdepage"/>
        <w:rPr>
          <w:color w:val="0563C1"/>
          <w:u w:val="single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BDES : Banque de Données de l’Etat des sols -  </w:t>
      </w:r>
      <w:hyperlink r:id="rId1" w:history="1">
        <w:r w:rsidRPr="00306554">
          <w:rPr>
            <w:rStyle w:val="Lienhypertexte"/>
            <w:lang w:val="fr-BE"/>
          </w:rPr>
          <w:t>http://bdes.spw.wallonie.be</w:t>
        </w:r>
      </w:hyperlink>
    </w:p>
  </w:footnote>
  <w:footnote w:id="2">
    <w:p w14:paraId="04B1921C" w14:textId="77777777" w:rsidR="00692D22" w:rsidRPr="00FA4DF3" w:rsidRDefault="00692D22" w:rsidP="00692D2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548A20FA">
        <w:t xml:space="preserve">  </w:t>
      </w:r>
      <w:r>
        <w:rPr>
          <w:noProof/>
        </w:rPr>
        <w:drawing>
          <wp:inline distT="0" distB="0" distL="0" distR="0" wp14:anchorId="2B3EFEC9" wp14:editId="2AC12ADB">
            <wp:extent cx="3322511" cy="108589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423436" cy="11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70CBB"/>
    <w:multiLevelType w:val="hybridMultilevel"/>
    <w:tmpl w:val="22904AC0"/>
    <w:lvl w:ilvl="0" w:tplc="029466F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686B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E7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C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01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27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6E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8C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C1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43E26"/>
    <w:multiLevelType w:val="hybridMultilevel"/>
    <w:tmpl w:val="0B2AC6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57"/>
    <w:rsid w:val="0001542E"/>
    <w:rsid w:val="000443E8"/>
    <w:rsid w:val="0007431C"/>
    <w:rsid w:val="000D18BB"/>
    <w:rsid w:val="000F61E1"/>
    <w:rsid w:val="00181F3C"/>
    <w:rsid w:val="003100F9"/>
    <w:rsid w:val="00337FB7"/>
    <w:rsid w:val="003F1995"/>
    <w:rsid w:val="00421455"/>
    <w:rsid w:val="004D4FC7"/>
    <w:rsid w:val="005344E5"/>
    <w:rsid w:val="005A5565"/>
    <w:rsid w:val="0066398B"/>
    <w:rsid w:val="00692D22"/>
    <w:rsid w:val="006931BF"/>
    <w:rsid w:val="00713D46"/>
    <w:rsid w:val="007731E3"/>
    <w:rsid w:val="007B17A7"/>
    <w:rsid w:val="007F2190"/>
    <w:rsid w:val="008A36B9"/>
    <w:rsid w:val="008C1E0F"/>
    <w:rsid w:val="008E07DE"/>
    <w:rsid w:val="009B0988"/>
    <w:rsid w:val="00A16457"/>
    <w:rsid w:val="00A55405"/>
    <w:rsid w:val="00A81970"/>
    <w:rsid w:val="00BA5CC8"/>
    <w:rsid w:val="00C32516"/>
    <w:rsid w:val="00C44ACD"/>
    <w:rsid w:val="00C7095A"/>
    <w:rsid w:val="00E20927"/>
    <w:rsid w:val="00E74915"/>
    <w:rsid w:val="00EE4DB5"/>
    <w:rsid w:val="00F6499F"/>
    <w:rsid w:val="0ED200BB"/>
    <w:rsid w:val="2B4AA511"/>
    <w:rsid w:val="3D9782CF"/>
    <w:rsid w:val="548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20123"/>
  <w15:chartTrackingRefBased/>
  <w15:docId w15:val="{F2142DAB-4197-4001-A0BF-6797B7E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219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2190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21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21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2190"/>
    <w:rPr>
      <w:vertAlign w:val="superscript"/>
    </w:rPr>
  </w:style>
  <w:style w:type="character" w:customStyle="1" w:styleId="normaltextrun">
    <w:name w:val="normaltextrun"/>
    <w:basedOn w:val="Policepardfaut"/>
    <w:rsid w:val="007F2190"/>
  </w:style>
  <w:style w:type="character" w:customStyle="1" w:styleId="eop">
    <w:name w:val="eop"/>
    <w:basedOn w:val="Policepardfaut"/>
    <w:rsid w:val="007F2190"/>
  </w:style>
  <w:style w:type="character" w:styleId="Mentionnonrsolue">
    <w:name w:val="Unresolved Mention"/>
    <w:basedOn w:val="Policepardfaut"/>
    <w:uiPriority w:val="99"/>
    <w:semiHidden/>
    <w:unhideWhenUsed/>
    <w:rsid w:val="00E74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l.environnement.wallonie.be/files/Document/Formulaires/Formulaires%20decret%20sols/AnnexeASH9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sol.environnement.wallonie.be/files/Document/Formulaires/Formulaires%20decret%20sols/ANNEXE11MANDAT.doc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bdes.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A01A9-7076-4468-948F-85DDC602F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B03146-3F31-4E7B-AAF7-241C093A3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248EC-D239-4DA8-A1D2-FD81B340D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32</cp:revision>
  <dcterms:created xsi:type="dcterms:W3CDTF">2021-04-02T08:47:00Z</dcterms:created>
  <dcterms:modified xsi:type="dcterms:W3CDTF">2021-05-31T09:22:00Z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2021-04-02T08:47:26Z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a5348377-8bc4-493f-b8f0-42173bba5560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