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3A3C6" w14:textId="77777777" w:rsidR="00273C1A" w:rsidRPr="004D7717" w:rsidRDefault="00273C1A" w:rsidP="00D20F6E">
      <w:pPr>
        <w:jc w:val="both"/>
        <w:rPr>
          <w:rFonts w:cs="Times New Roman"/>
          <w:sz w:val="16"/>
          <w:szCs w:val="16"/>
          <w:lang w:val="de-DE" w:eastAsia="fr-FR"/>
        </w:rPr>
      </w:pPr>
    </w:p>
    <w:p w14:paraId="2F8ED62C" w14:textId="77777777" w:rsidR="00B645EB" w:rsidRPr="004D7717" w:rsidRDefault="00B645EB" w:rsidP="00B645EB">
      <w:pPr>
        <w:jc w:val="both"/>
        <w:rPr>
          <w:rFonts w:cs="Times New Roman"/>
          <w:b/>
          <w:szCs w:val="18"/>
          <w:lang w:val="de-DE" w:eastAsia="fr-FR"/>
        </w:rPr>
      </w:pPr>
    </w:p>
    <w:p w14:paraId="15BB1766" w14:textId="77777777" w:rsidR="00B645EB" w:rsidRPr="004D7717" w:rsidRDefault="00B645EB" w:rsidP="00B645EB">
      <w:pPr>
        <w:jc w:val="both"/>
        <w:rPr>
          <w:rFonts w:cs="Times New Roman"/>
          <w:b/>
          <w:szCs w:val="18"/>
          <w:lang w:val="de-DE" w:eastAsia="fr-FR"/>
        </w:rPr>
      </w:pPr>
    </w:p>
    <w:p w14:paraId="457D6D7C" w14:textId="77777777" w:rsidR="001C689A" w:rsidRPr="004D7717" w:rsidRDefault="001C689A" w:rsidP="001C689A">
      <w:pPr>
        <w:tabs>
          <w:tab w:val="left" w:pos="851"/>
        </w:tabs>
        <w:spacing w:before="120" w:after="120"/>
        <w:jc w:val="center"/>
        <w:rPr>
          <w:sz w:val="22"/>
          <w:szCs w:val="22"/>
          <w:lang w:val="de-DE"/>
        </w:rPr>
      </w:pPr>
      <w:r w:rsidRPr="004D7717">
        <w:rPr>
          <w:sz w:val="22"/>
          <w:szCs w:val="22"/>
          <w:lang w:val="de-DE"/>
        </w:rPr>
        <w:t>Dekret vom 11. März 1999 über die Umweltgenehmigung</w:t>
      </w:r>
    </w:p>
    <w:p w14:paraId="77DE082F" w14:textId="77777777" w:rsidR="001C689A" w:rsidRPr="004D7717" w:rsidRDefault="001C689A" w:rsidP="001C689A">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1BECE09F" w14:textId="77777777" w:rsidR="00B645EB" w:rsidRPr="004D7717" w:rsidRDefault="001C689A" w:rsidP="001C689A">
      <w:pPr>
        <w:suppressAutoHyphens/>
        <w:spacing w:after="240"/>
        <w:jc w:val="center"/>
        <w:rPr>
          <w:rFonts w:cs="Times New Roman"/>
          <w:sz w:val="22"/>
          <w:szCs w:val="22"/>
          <w:lang w:val="de-DE" w:eastAsia="en-US"/>
        </w:rPr>
      </w:pPr>
      <w:r w:rsidRPr="004D7717">
        <w:rPr>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6971FCD1" w14:textId="77777777" w:rsidR="00B645EB" w:rsidRPr="004D7717" w:rsidRDefault="001C689A" w:rsidP="00B645EB">
      <w:pPr>
        <w:jc w:val="center"/>
        <w:rPr>
          <w:rFonts w:cs="Times New Roman"/>
          <w:sz w:val="22"/>
          <w:szCs w:val="22"/>
          <w:lang w:val="de-DE" w:eastAsia="en-US"/>
        </w:rPr>
      </w:pPr>
      <w:r w:rsidRPr="004D7717">
        <w:rPr>
          <w:sz w:val="22"/>
          <w:szCs w:val="22"/>
          <w:lang w:val="de-DE" w:eastAsia="en-US"/>
        </w:rPr>
        <w:t>Ministerieller Erlass vom 6 Juni 2019</w:t>
      </w:r>
      <w:r w:rsidR="00B645EB" w:rsidRPr="004D7717">
        <w:rPr>
          <w:rFonts w:cs="Times New Roman"/>
          <w:sz w:val="22"/>
          <w:szCs w:val="22"/>
          <w:lang w:val="de-DE" w:eastAsia="en-US"/>
        </w:rPr>
        <w:t xml:space="preserve"> </w:t>
      </w:r>
      <w:r w:rsidRPr="004D7717">
        <w:rPr>
          <w:rFonts w:cs="Times New Roman"/>
          <w:sz w:val="22"/>
          <w:szCs w:val="22"/>
          <w:lang w:val="de-DE" w:eastAsia="en-US"/>
        </w:rPr>
        <w:t>zur Erstellung eines Formulars für Abfallsortier- und Sammelanlagen, Vorbehandlungs-, Entsorgungs- oder Verwertungsanlagen</w:t>
      </w:r>
    </w:p>
    <w:p w14:paraId="54FCBB96" w14:textId="77777777" w:rsidR="00B645EB" w:rsidRPr="004D7717" w:rsidRDefault="00B645EB" w:rsidP="00B645EB">
      <w:pPr>
        <w:jc w:val="both"/>
        <w:rPr>
          <w:rFonts w:cs="Times New Roman"/>
          <w:sz w:val="16"/>
          <w:szCs w:val="16"/>
          <w:lang w:val="de-DE" w:eastAsia="fr-FR"/>
        </w:rPr>
      </w:pPr>
    </w:p>
    <w:p w14:paraId="7EB54547" w14:textId="77777777" w:rsidR="00B645EB" w:rsidRPr="004D7717" w:rsidRDefault="00B645EB" w:rsidP="00B645EB">
      <w:pPr>
        <w:jc w:val="both"/>
        <w:rPr>
          <w:rFonts w:cs="Times New Roman"/>
          <w:sz w:val="16"/>
          <w:szCs w:val="16"/>
          <w:lang w:val="de-DE" w:eastAsia="fr-FR"/>
        </w:rPr>
      </w:pPr>
    </w:p>
    <w:p w14:paraId="0B2FA231" w14:textId="77777777" w:rsidR="00B645EB" w:rsidRPr="004D7717" w:rsidRDefault="00B645EB" w:rsidP="00B645EB">
      <w:pPr>
        <w:jc w:val="both"/>
        <w:rPr>
          <w:rFonts w:cs="Times New Roman"/>
          <w:sz w:val="16"/>
          <w:szCs w:val="16"/>
          <w:lang w:val="de-DE" w:eastAsia="fr-FR"/>
        </w:rPr>
      </w:pPr>
    </w:p>
    <w:bookmarkStart w:id="0" w:name="OLE_LINK1"/>
    <w:bookmarkStart w:id="1" w:name="OLE_LINK2"/>
    <w:p w14:paraId="0703473B" w14:textId="77777777" w:rsidR="00152B10" w:rsidRPr="00152B10" w:rsidRDefault="00152B10" w:rsidP="00152B10">
      <w:pPr>
        <w:pStyle w:val="En-tte"/>
        <w:jc w:val="center"/>
        <w:rPr>
          <w:sz w:val="36"/>
          <w:szCs w:val="36"/>
          <w:lang w:val="de-DE"/>
        </w:rPr>
      </w:pPr>
      <w:r w:rsidRPr="00152B10">
        <w:rPr>
          <w:sz w:val="36"/>
          <w:szCs w:val="36"/>
          <w:lang w:val="de-DE"/>
        </w:rPr>
        <w:fldChar w:fldCharType="begin"/>
      </w:r>
      <w:r w:rsidRPr="00152B10">
        <w:rPr>
          <w:sz w:val="36"/>
          <w:szCs w:val="36"/>
          <w:lang w:val="de-DE"/>
        </w:rPr>
        <w:instrText xml:space="preserve"> TITLE   \* MERGEFORMAT </w:instrText>
      </w:r>
      <w:r w:rsidRPr="00152B10">
        <w:rPr>
          <w:sz w:val="36"/>
          <w:szCs w:val="36"/>
          <w:lang w:val="de-DE"/>
        </w:rPr>
        <w:fldChar w:fldCharType="separate"/>
      </w:r>
      <w:r w:rsidRPr="00152B10">
        <w:rPr>
          <w:sz w:val="36"/>
          <w:szCs w:val="36"/>
          <w:lang w:val="de-DE"/>
        </w:rPr>
        <w:t>Anlage 1/04: Formular für Abfallsortier- und Sammelanlagen, Vorbehandlungs-, Entsorgungs- oder Verwertungsanlagen</w:t>
      </w:r>
      <w:r w:rsidRPr="00152B10">
        <w:rPr>
          <w:sz w:val="36"/>
          <w:szCs w:val="36"/>
          <w:lang w:val="de-DE"/>
        </w:rPr>
        <w:fldChar w:fldCharType="end"/>
      </w:r>
    </w:p>
    <w:p w14:paraId="3D6DECC5" w14:textId="54B0358D" w:rsidR="00B645EB" w:rsidRPr="004D7717" w:rsidRDefault="00B645EB" w:rsidP="001C689A">
      <w:pPr>
        <w:pStyle w:val="Titre"/>
        <w:rPr>
          <w:lang w:val="de-DE"/>
        </w:rPr>
      </w:pPr>
    </w:p>
    <w:bookmarkEnd w:id="0"/>
    <w:bookmarkEnd w:id="1"/>
    <w:p w14:paraId="3D211988" w14:textId="77777777" w:rsidR="00B645EB" w:rsidRPr="004D7717" w:rsidRDefault="00B645EB" w:rsidP="00B645EB">
      <w:pPr>
        <w:jc w:val="both"/>
        <w:rPr>
          <w:rFonts w:cs="Times New Roman"/>
          <w:szCs w:val="18"/>
          <w:lang w:val="de-DE" w:eastAsia="en-US"/>
        </w:rPr>
      </w:pPr>
    </w:p>
    <w:p w14:paraId="39DD59B0" w14:textId="77777777" w:rsidR="009E4AFE" w:rsidRPr="004D7717" w:rsidRDefault="009E4AFE" w:rsidP="00B645EB">
      <w:pPr>
        <w:jc w:val="both"/>
        <w:rPr>
          <w:rFonts w:cs="Times New Roman"/>
          <w:szCs w:val="18"/>
          <w:lang w:val="de-DE" w:eastAsia="en-US"/>
        </w:rPr>
      </w:pPr>
    </w:p>
    <w:p w14:paraId="7BC68243" w14:textId="77777777" w:rsidR="009E4AFE" w:rsidRPr="004D7717" w:rsidRDefault="009E4AFE" w:rsidP="00B645EB">
      <w:pPr>
        <w:jc w:val="both"/>
        <w:rPr>
          <w:rFonts w:cs="Times New Roman"/>
          <w:szCs w:val="18"/>
          <w:lang w:val="de-DE" w:eastAsia="en-US"/>
        </w:rPr>
      </w:pPr>
    </w:p>
    <w:p w14:paraId="09802F91" w14:textId="77777777" w:rsidR="009E4AFE" w:rsidRPr="004D7717" w:rsidRDefault="009E4AFE" w:rsidP="00B645EB">
      <w:pPr>
        <w:jc w:val="both"/>
        <w:rPr>
          <w:rFonts w:cs="Times New Roman"/>
          <w:szCs w:val="18"/>
          <w:lang w:val="de-DE" w:eastAsia="en-US"/>
        </w:rPr>
      </w:pPr>
    </w:p>
    <w:p w14:paraId="15AD7E75" w14:textId="77777777" w:rsidR="004673EC" w:rsidRPr="004D7717" w:rsidRDefault="004673EC" w:rsidP="004673EC">
      <w:pPr>
        <w:tabs>
          <w:tab w:val="left" w:pos="851"/>
        </w:tabs>
        <w:jc w:val="center"/>
        <w:rPr>
          <w:rFonts w:cs="HelveticaNeue-Roman"/>
          <w:color w:val="000000"/>
          <w:lang w:val="de-DE"/>
        </w:rPr>
      </w:pPr>
      <w:bookmarkStart w:id="2"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4673EC" w:rsidRPr="004D7717" w14:paraId="27A0953B" w14:textId="77777777" w:rsidTr="000A2D0B">
        <w:trPr>
          <w:trHeight w:val="1220"/>
        </w:trPr>
        <w:tc>
          <w:tcPr>
            <w:tcW w:w="9889" w:type="dxa"/>
            <w:vAlign w:val="center"/>
          </w:tcPr>
          <w:p w14:paraId="3BD90B7F" w14:textId="77777777" w:rsidR="004673EC" w:rsidRPr="004D7717" w:rsidRDefault="004673EC" w:rsidP="004673EC">
            <w:pPr>
              <w:pStyle w:val="Paragraphestandard"/>
              <w:tabs>
                <w:tab w:val="left" w:pos="851"/>
              </w:tabs>
              <w:spacing w:before="120" w:after="120" w:line="240" w:lineRule="auto"/>
              <w:rPr>
                <w:rFonts w:ascii="Century Gothic" w:hAnsi="Century Gothic"/>
                <w:sz w:val="20"/>
                <w:szCs w:val="20"/>
                <w:lang w:val="de-DE"/>
              </w:rPr>
            </w:pPr>
            <w:bookmarkStart w:id="3" w:name="_Hlk24636159"/>
            <w:bookmarkStart w:id="4" w:name="_Hlk22305988"/>
            <w:r w:rsidRPr="004D7717">
              <w:rPr>
                <w:rFonts w:ascii="Century Gothic" w:hAnsi="Century Gothic"/>
                <w:sz w:val="20"/>
                <w:szCs w:val="20"/>
                <w:lang w:val="de-DE"/>
              </w:rPr>
              <w:t xml:space="preserve">Bitte ändern Sie nicht die Struktur dieses Formulars: Unterdrückung, Frage Änderung, Spalten wechseln, Inhaltsverzeichnis ändern … </w:t>
            </w:r>
          </w:p>
          <w:p w14:paraId="109ADB6F" w14:textId="77777777" w:rsidR="004673EC" w:rsidRPr="004D7717" w:rsidRDefault="004673EC" w:rsidP="004673EC">
            <w:pPr>
              <w:pStyle w:val="Paragraphestandard"/>
              <w:tabs>
                <w:tab w:val="left" w:pos="851"/>
              </w:tabs>
              <w:spacing w:before="120" w:line="240" w:lineRule="auto"/>
              <w:rPr>
                <w:rFonts w:ascii="Century Gothic" w:hAnsi="Century Gothic" w:cs="HelveticaNeue-Roman"/>
                <w:sz w:val="20"/>
                <w:szCs w:val="20"/>
                <w:lang w:val="de-DE"/>
              </w:rPr>
            </w:pPr>
            <w:r w:rsidRPr="004D7717">
              <w:rPr>
                <w:rFonts w:ascii="Century Gothic" w:hAnsi="Century Gothic" w:cs="HelveticaNeue-Roman"/>
                <w:sz w:val="20"/>
                <w:szCs w:val="20"/>
                <w:lang w:val="de-DE"/>
              </w:rPr>
              <w:t>Zu vervollständigen:</w:t>
            </w:r>
          </w:p>
          <w:p w14:paraId="1FE0F211" w14:textId="77777777" w:rsidR="004673EC" w:rsidRPr="004D7717" w:rsidRDefault="004673EC" w:rsidP="004673EC">
            <w:pPr>
              <w:pStyle w:val="Paragraphestandard"/>
              <w:numPr>
                <w:ilvl w:val="0"/>
                <w:numId w:val="17"/>
              </w:numPr>
              <w:tabs>
                <w:tab w:val="left" w:pos="851"/>
              </w:tabs>
              <w:spacing w:line="240" w:lineRule="auto"/>
              <w:rPr>
                <w:rFonts w:ascii="Century Gothic" w:hAnsi="Century Gothic" w:cs="HelveticaNeue-Roman"/>
                <w:sz w:val="20"/>
                <w:szCs w:val="20"/>
                <w:lang w:val="de-DE"/>
              </w:rPr>
            </w:pPr>
            <w:r w:rsidRPr="004D7717">
              <w:rPr>
                <w:rFonts w:ascii="Century Gothic" w:hAnsi="Century Gothic" w:cs="HelveticaNeue-Roman"/>
                <w:sz w:val="20"/>
                <w:szCs w:val="20"/>
                <w:lang w:val="de-DE"/>
              </w:rPr>
              <w:t xml:space="preserve">Ein Knopf der Wahl </w:t>
            </w:r>
            <w:r w:rsidRPr="004D7717">
              <w:rPr>
                <w:rFonts w:ascii="Century Gothic" w:hAnsi="Century Gothic" w:cs="HelveticaNeue-Roman"/>
                <w:color w:val="0000FF"/>
                <w:sz w:val="28"/>
                <w:szCs w:val="28"/>
                <w:lang w:val="de-DE"/>
              </w:rPr>
              <w:sym w:font="Wingdings 2" w:char="F099"/>
            </w:r>
            <w:r w:rsidRPr="004D7717">
              <w:rPr>
                <w:rFonts w:ascii="Century Gothic" w:hAnsi="Century Gothic" w:cs="HelveticaNeue-Roman"/>
                <w:sz w:val="20"/>
                <w:szCs w:val="20"/>
                <w:lang w:val="de-DE"/>
              </w:rPr>
              <w:t xml:space="preserve">: Klicken Sie auf Knopf </w:t>
            </w:r>
            <w:r w:rsidRPr="004D7717">
              <w:rPr>
                <w:rFonts w:ascii="Century Gothic" w:hAnsi="Century Gothic" w:cs="HelveticaNeue-Roman"/>
                <w:color w:val="0000FF"/>
                <w:sz w:val="28"/>
                <w:szCs w:val="28"/>
                <w:lang w:val="de-DE"/>
              </w:rPr>
              <w:sym w:font="Wingdings 2" w:char="F099"/>
            </w:r>
            <w:r w:rsidRPr="004D7717">
              <w:rPr>
                <w:rFonts w:ascii="Century Gothic" w:hAnsi="Century Gothic" w:cs="HelveticaNeue-Roman"/>
                <w:sz w:val="20"/>
                <w:szCs w:val="20"/>
                <w:lang w:val="de-DE"/>
              </w:rPr>
              <w:t xml:space="preserve"> </w:t>
            </w:r>
            <w:r w:rsidRPr="004D7717">
              <w:rPr>
                <w:rFonts w:ascii="Century Gothic" w:hAnsi="Century Gothic" w:cs="HelveticaNeue-Roman"/>
                <w:sz w:val="20"/>
                <w:szCs w:val="20"/>
                <w:lang w:val="de-DE"/>
              </w:rPr>
              <w:sym w:font="Wingdings" w:char="F0E0"/>
            </w:r>
            <w:r w:rsidRPr="004D7717">
              <w:rPr>
                <w:rFonts w:ascii="Century Gothic" w:hAnsi="Century Gothic" w:cs="HelveticaNeue-Roman"/>
                <w:sz w:val="20"/>
                <w:szCs w:val="20"/>
                <w:lang w:val="de-DE"/>
              </w:rPr>
              <w:t xml:space="preserve"> </w:t>
            </w:r>
            <w:r w:rsidRPr="004D7717">
              <w:rPr>
                <w:rFonts w:ascii="Century Gothic" w:hAnsi="Century Gothic" w:cs="HelveticaNeue-Roman"/>
                <w:color w:val="0000FF"/>
                <w:sz w:val="28"/>
                <w:szCs w:val="28"/>
                <w:lang w:val="de-DE"/>
              </w:rPr>
              <w:sym w:font="Wingdings 2" w:char="F098"/>
            </w:r>
            <w:r w:rsidRPr="004D7717">
              <w:rPr>
                <w:rFonts w:ascii="Century Gothic" w:hAnsi="Century Gothic" w:cs="HelveticaNeue-Roman"/>
                <w:sz w:val="20"/>
                <w:szCs w:val="20"/>
                <w:lang w:val="de-DE"/>
              </w:rPr>
              <w:t>.</w:t>
            </w:r>
          </w:p>
          <w:p w14:paraId="13B32742" w14:textId="77777777" w:rsidR="004673EC" w:rsidRPr="004D7717" w:rsidRDefault="004673EC" w:rsidP="004673EC">
            <w:pPr>
              <w:pStyle w:val="Paragraphestandard"/>
              <w:tabs>
                <w:tab w:val="left" w:pos="851"/>
              </w:tabs>
              <w:spacing w:line="240" w:lineRule="auto"/>
              <w:ind w:left="720"/>
              <w:rPr>
                <w:rFonts w:ascii="Century Gothic" w:hAnsi="Century Gothic" w:cs="HelveticaNeue-Roman"/>
                <w:sz w:val="20"/>
                <w:szCs w:val="20"/>
                <w:lang w:val="de-DE"/>
              </w:rPr>
            </w:pPr>
            <w:r w:rsidRPr="004D7717">
              <w:rPr>
                <w:rFonts w:ascii="Century Gothic" w:hAnsi="Century Gothic" w:cs="HelveticaNeue-Roman"/>
                <w:sz w:val="20"/>
                <w:szCs w:val="20"/>
                <w:lang w:val="de-DE"/>
              </w:rPr>
              <w:t>Ein Knopf</w:t>
            </w:r>
            <w:r w:rsidRPr="004D7717">
              <w:rPr>
                <w:rFonts w:ascii="Century Gothic" w:hAnsi="Century Gothic" w:cs="HelveticaNeue-Roman"/>
                <w:color w:val="0000FF"/>
                <w:sz w:val="20"/>
                <w:szCs w:val="20"/>
                <w:lang w:val="de-DE"/>
              </w:rPr>
              <w:t xml:space="preserve"> </w:t>
            </w:r>
            <w:r w:rsidRPr="004D7717">
              <w:rPr>
                <w:rFonts w:ascii="Century Gothic" w:hAnsi="Century Gothic" w:cs="HelveticaNeue-Roman"/>
                <w:color w:val="0000FF"/>
                <w:sz w:val="28"/>
                <w:szCs w:val="28"/>
                <w:lang w:val="de-DE"/>
              </w:rPr>
              <w:sym w:font="Wingdings 2" w:char="F099"/>
            </w:r>
            <w:r w:rsidRPr="004D7717">
              <w:rPr>
                <w:rFonts w:ascii="Century Gothic" w:hAnsi="Century Gothic" w:cs="HelveticaNeue-Roman"/>
                <w:sz w:val="20"/>
                <w:szCs w:val="20"/>
                <w:lang w:val="de-DE"/>
              </w:rPr>
              <w:t> =</w:t>
            </w:r>
            <w:r w:rsidRPr="004D7717">
              <w:rPr>
                <w:rFonts w:ascii="Century Gothic" w:hAnsi="Century Gothic" w:cs="HelveticaNeue-Roman"/>
                <w:color w:val="2E74B5" w:themeColor="accent1" w:themeShade="BF"/>
                <w:sz w:val="20"/>
                <w:szCs w:val="20"/>
                <w:lang w:val="de-DE"/>
              </w:rPr>
              <w:t xml:space="preserve"> </w:t>
            </w:r>
            <w:r w:rsidRPr="004D7717">
              <w:rPr>
                <w:rFonts w:ascii="Century Gothic" w:hAnsi="Century Gothic" w:cs="HelveticaNeue-Roman"/>
                <w:sz w:val="20"/>
                <w:szCs w:val="20"/>
                <w:lang w:val="de-DE"/>
              </w:rPr>
              <w:t>nur eine Wahl.</w:t>
            </w:r>
          </w:p>
          <w:p w14:paraId="5AF5C17A" w14:textId="77777777" w:rsidR="004673EC" w:rsidRPr="004D7717" w:rsidRDefault="004673EC" w:rsidP="004673EC">
            <w:pPr>
              <w:pStyle w:val="Paragraphestandard"/>
              <w:numPr>
                <w:ilvl w:val="0"/>
                <w:numId w:val="17"/>
              </w:numPr>
              <w:tabs>
                <w:tab w:val="left" w:pos="851"/>
              </w:tabs>
              <w:spacing w:line="240" w:lineRule="auto"/>
              <w:rPr>
                <w:rFonts w:ascii="Century Gothic" w:hAnsi="Century Gothic" w:cs="HelveticaNeue-Roman"/>
                <w:sz w:val="20"/>
                <w:szCs w:val="20"/>
                <w:lang w:val="de-DE"/>
              </w:rPr>
            </w:pPr>
            <w:r w:rsidRPr="004D7717">
              <w:rPr>
                <w:rFonts w:ascii="Century Gothic" w:hAnsi="Century Gothic" w:cs="HelveticaNeue-Roman"/>
                <w:sz w:val="20"/>
                <w:szCs w:val="20"/>
                <w:lang w:val="de-DE"/>
              </w:rPr>
              <w:t xml:space="preserve">Ein Kontrollkästchen </w:t>
            </w:r>
            <w:r w:rsidRPr="004D7717">
              <w:rPr>
                <w:rFonts w:ascii="Century Gothic" w:hAnsi="Century Gothic" w:cs="HelveticaNeue-Roman"/>
                <w:color w:val="0000FF"/>
                <w:sz w:val="28"/>
                <w:szCs w:val="28"/>
                <w:lang w:val="de-DE"/>
              </w:rPr>
              <w:sym w:font="Wingdings 2" w:char="F0A3"/>
            </w:r>
            <w:r w:rsidRPr="004D7717">
              <w:rPr>
                <w:rFonts w:ascii="Century Gothic" w:hAnsi="Century Gothic" w:cs="HelveticaNeue-Roman"/>
                <w:sz w:val="20"/>
                <w:szCs w:val="20"/>
                <w:lang w:val="de-DE"/>
              </w:rPr>
              <w:t xml:space="preserve">: Klicken Sie auf das Kontrollkästchen </w:t>
            </w:r>
            <w:r w:rsidRPr="004D7717">
              <w:rPr>
                <w:rFonts w:ascii="Century Gothic" w:hAnsi="Century Gothic" w:cs="HelveticaNeue-Roman"/>
                <w:color w:val="0000FF"/>
                <w:sz w:val="28"/>
                <w:szCs w:val="28"/>
                <w:lang w:val="de-DE"/>
              </w:rPr>
              <w:sym w:font="Wingdings 2" w:char="F0A3"/>
            </w:r>
            <w:r w:rsidRPr="004D7717">
              <w:rPr>
                <w:rFonts w:ascii="Century Gothic" w:hAnsi="Century Gothic" w:cs="HelveticaNeue-Roman"/>
                <w:sz w:val="20"/>
                <w:szCs w:val="20"/>
                <w:lang w:val="de-DE"/>
              </w:rPr>
              <w:t xml:space="preserve"> </w:t>
            </w:r>
            <w:r w:rsidRPr="004D7717">
              <w:rPr>
                <w:rFonts w:ascii="Century Gothic" w:hAnsi="Century Gothic" w:cs="HelveticaNeue-Roman"/>
                <w:sz w:val="20"/>
                <w:szCs w:val="20"/>
                <w:lang w:val="de-DE"/>
              </w:rPr>
              <w:sym w:font="Wingdings" w:char="F0E0"/>
            </w:r>
            <w:r w:rsidRPr="004D7717">
              <w:rPr>
                <w:rFonts w:ascii="Century Gothic" w:hAnsi="Century Gothic" w:cs="HelveticaNeue-Roman"/>
                <w:sz w:val="20"/>
                <w:szCs w:val="20"/>
                <w:lang w:val="de-DE"/>
              </w:rPr>
              <w:t xml:space="preserve"> </w:t>
            </w:r>
            <w:r w:rsidRPr="004D7717">
              <w:rPr>
                <w:rFonts w:ascii="Century Gothic" w:hAnsi="Century Gothic" w:cs="HelveticaNeue-Roman"/>
                <w:color w:val="0000FF"/>
                <w:sz w:val="28"/>
                <w:szCs w:val="28"/>
                <w:lang w:val="de-DE"/>
              </w:rPr>
              <w:sym w:font="Wingdings 2" w:char="F0A2"/>
            </w:r>
            <w:r w:rsidRPr="004D7717">
              <w:rPr>
                <w:rFonts w:ascii="Century Gothic" w:hAnsi="Century Gothic" w:cs="HelveticaNeue-Roman"/>
                <w:sz w:val="20"/>
                <w:szCs w:val="20"/>
                <w:lang w:val="de-DE"/>
              </w:rPr>
              <w:t>.</w:t>
            </w:r>
          </w:p>
          <w:p w14:paraId="210C4F7F" w14:textId="77777777" w:rsidR="004673EC" w:rsidRPr="004D7717" w:rsidRDefault="004673EC" w:rsidP="004673EC">
            <w:pPr>
              <w:pStyle w:val="Paragraphestandard"/>
              <w:tabs>
                <w:tab w:val="left" w:pos="851"/>
              </w:tabs>
              <w:spacing w:line="240" w:lineRule="auto"/>
              <w:ind w:left="720"/>
              <w:rPr>
                <w:rFonts w:ascii="Century Gothic" w:hAnsi="Century Gothic" w:cs="HelveticaNeue-Roman"/>
                <w:sz w:val="20"/>
                <w:szCs w:val="20"/>
                <w:lang w:val="de-DE"/>
              </w:rPr>
            </w:pPr>
            <w:r w:rsidRPr="004D7717">
              <w:rPr>
                <w:rFonts w:ascii="Century Gothic" w:hAnsi="Century Gothic" w:cs="HelveticaNeue-Roman"/>
                <w:sz w:val="20"/>
                <w:szCs w:val="20"/>
                <w:lang w:val="de-DE"/>
              </w:rPr>
              <w:t xml:space="preserve">Knopf der Wahl </w:t>
            </w:r>
            <w:r w:rsidRPr="004D7717">
              <w:rPr>
                <w:rFonts w:ascii="Century Gothic" w:hAnsi="Century Gothic" w:cs="HelveticaNeue-Roman"/>
                <w:color w:val="0000FF"/>
                <w:sz w:val="28"/>
                <w:szCs w:val="28"/>
                <w:lang w:val="de-DE"/>
              </w:rPr>
              <w:sym w:font="Wingdings 2" w:char="F0A3"/>
            </w:r>
            <w:r w:rsidRPr="004D7717">
              <w:rPr>
                <w:rFonts w:ascii="Century Gothic" w:hAnsi="Century Gothic"/>
                <w:sz w:val="20"/>
                <w:szCs w:val="20"/>
                <w:lang w:val="de-DE"/>
              </w:rPr>
              <w:t> = Mehrere Möglichkeiten.</w:t>
            </w:r>
          </w:p>
          <w:p w14:paraId="70527D5F" w14:textId="77777777" w:rsidR="004673EC" w:rsidRPr="004D7717" w:rsidRDefault="004673EC" w:rsidP="000A2D0B">
            <w:pPr>
              <w:pStyle w:val="Paragraphestandard"/>
              <w:tabs>
                <w:tab w:val="left" w:pos="851"/>
              </w:tabs>
              <w:spacing w:line="240" w:lineRule="auto"/>
              <w:rPr>
                <w:rFonts w:ascii="Century Gothic" w:hAnsi="Century Gothic" w:cs="HelveticaNeue-Roman"/>
                <w:szCs w:val="20"/>
                <w:lang w:val="de-DE"/>
              </w:rPr>
            </w:pPr>
          </w:p>
        </w:tc>
      </w:tr>
      <w:bookmarkEnd w:id="3"/>
    </w:tbl>
    <w:p w14:paraId="5689CBAE" w14:textId="77777777" w:rsidR="004673EC" w:rsidRPr="004D7717" w:rsidRDefault="004673EC" w:rsidP="004673EC">
      <w:pPr>
        <w:tabs>
          <w:tab w:val="left" w:pos="851"/>
        </w:tabs>
        <w:jc w:val="center"/>
        <w:rPr>
          <w:lang w:val="de-DE"/>
        </w:rPr>
      </w:pPr>
    </w:p>
    <w:bookmarkEnd w:id="2"/>
    <w:bookmarkEnd w:id="4"/>
    <w:p w14:paraId="7F57A47B" w14:textId="77777777" w:rsidR="009E4AFE" w:rsidRPr="004D7717" w:rsidRDefault="009E4AFE" w:rsidP="00B645EB">
      <w:pPr>
        <w:jc w:val="both"/>
        <w:rPr>
          <w:rFonts w:cs="Times New Roman"/>
          <w:szCs w:val="18"/>
          <w:lang w:val="de-DE" w:eastAsia="en-US"/>
        </w:rPr>
      </w:pPr>
    </w:p>
    <w:p w14:paraId="604DED74" w14:textId="77777777" w:rsidR="00716132" w:rsidRPr="004D7717" w:rsidRDefault="00716132">
      <w:pPr>
        <w:rPr>
          <w:rFonts w:cs="Times New Roman"/>
          <w:szCs w:val="18"/>
          <w:lang w:val="de-DE" w:eastAsia="en-US"/>
        </w:rPr>
      </w:pPr>
    </w:p>
    <w:p w14:paraId="289B7533" w14:textId="77777777" w:rsidR="00DB04C7" w:rsidRPr="004D7717" w:rsidRDefault="00DB04C7">
      <w:pPr>
        <w:rPr>
          <w:rFonts w:cs="Times New Roman"/>
          <w:szCs w:val="18"/>
          <w:lang w:val="de-DE" w:eastAsia="en-US"/>
        </w:rPr>
      </w:pPr>
    </w:p>
    <w:p w14:paraId="6EEBFB3E" w14:textId="77777777" w:rsidR="009E4AFE" w:rsidRPr="004D7717" w:rsidRDefault="009E4AFE">
      <w:pPr>
        <w:rPr>
          <w:rFonts w:cs="Times New Roman"/>
          <w:szCs w:val="18"/>
          <w:lang w:val="de-DE" w:eastAsia="en-US"/>
        </w:rPr>
      </w:pPr>
    </w:p>
    <w:p w14:paraId="6E1271EE" w14:textId="77777777" w:rsidR="009E4AFE" w:rsidRPr="004D7717" w:rsidRDefault="009E4AFE">
      <w:pPr>
        <w:rPr>
          <w:rFonts w:cs="Times New Roman"/>
          <w:szCs w:val="18"/>
          <w:lang w:val="de-DE" w:eastAsia="en-US"/>
        </w:rPr>
      </w:pPr>
    </w:p>
    <w:p w14:paraId="54A9B3C4" w14:textId="77777777" w:rsidR="009E4AFE" w:rsidRPr="004D7717" w:rsidRDefault="009E4AFE">
      <w:pPr>
        <w:rPr>
          <w:rFonts w:cs="Times New Roman"/>
          <w:szCs w:val="18"/>
          <w:lang w:val="de-DE" w:eastAsia="en-US"/>
        </w:rPr>
      </w:pPr>
    </w:p>
    <w:p w14:paraId="0D624D3C" w14:textId="77777777" w:rsidR="009E4AFE" w:rsidRPr="004D7717" w:rsidRDefault="009E4AFE">
      <w:pPr>
        <w:rPr>
          <w:rFonts w:cs="Times New Roman"/>
          <w:szCs w:val="18"/>
          <w:lang w:val="de-DE" w:eastAsia="en-US"/>
        </w:rPr>
      </w:pPr>
    </w:p>
    <w:tbl>
      <w:tblPr>
        <w:tblStyle w:val="Grilledutableau"/>
        <w:tblW w:w="6804" w:type="dxa"/>
        <w:tblInd w:w="3085"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559"/>
        <w:gridCol w:w="5245"/>
      </w:tblGrid>
      <w:tr w:rsidR="00FA1B68" w:rsidRPr="004D7717" w14:paraId="32C3159F" w14:textId="77777777" w:rsidTr="00DB04C7">
        <w:trPr>
          <w:trHeight w:val="1220"/>
        </w:trPr>
        <w:tc>
          <w:tcPr>
            <w:tcW w:w="1559" w:type="dxa"/>
            <w:vAlign w:val="center"/>
          </w:tcPr>
          <w:p w14:paraId="0F39A0E9" w14:textId="77777777" w:rsidR="00FA1B68" w:rsidRPr="004D7717" w:rsidRDefault="004673EC" w:rsidP="000A2D0B">
            <w:pPr>
              <w:jc w:val="center"/>
              <w:rPr>
                <w:sz w:val="22"/>
                <w:szCs w:val="22"/>
                <w:lang w:val="de-DE"/>
              </w:rPr>
            </w:pPr>
            <w:r w:rsidRPr="004D7717">
              <w:rPr>
                <w:sz w:val="36"/>
                <w:szCs w:val="36"/>
                <w:lang w:val="de-DE"/>
              </w:rPr>
              <w:t>Hilfe</w:t>
            </w:r>
            <w:r w:rsidRPr="004D7717">
              <w:rPr>
                <w:sz w:val="22"/>
                <w:szCs w:val="22"/>
                <w:lang w:val="de-DE"/>
              </w:rPr>
              <w:t xml:space="preserve"> </w:t>
            </w:r>
          </w:p>
          <w:p w14:paraId="30DEC145" w14:textId="77777777" w:rsidR="00FA1B68" w:rsidRPr="004D7717" w:rsidRDefault="00FA1B68" w:rsidP="000A2D0B">
            <w:pPr>
              <w:pStyle w:val="Paragraphestandard"/>
              <w:spacing w:line="240" w:lineRule="auto"/>
              <w:jc w:val="center"/>
              <w:rPr>
                <w:rFonts w:ascii="Century Gothic" w:hAnsi="Century Gothic" w:cs="HelveticaNeue-Roman"/>
                <w:sz w:val="16"/>
                <w:szCs w:val="16"/>
                <w:lang w:val="de-DE"/>
              </w:rPr>
            </w:pPr>
            <w:r w:rsidRPr="004D7717">
              <w:rPr>
                <w:szCs w:val="18"/>
                <w:lang w:val="de-DE" w:eastAsia="fr-BE"/>
              </w:rPr>
              <w:sym w:font="Webdings" w:char="F069"/>
            </w:r>
          </w:p>
        </w:tc>
        <w:tc>
          <w:tcPr>
            <w:tcW w:w="5245" w:type="dxa"/>
            <w:vAlign w:val="center"/>
          </w:tcPr>
          <w:p w14:paraId="6CA93780" w14:textId="77777777" w:rsidR="00DB04C7" w:rsidRPr="004D7717" w:rsidRDefault="004673EC" w:rsidP="000A2D0B">
            <w:pPr>
              <w:pStyle w:val="Paragraphestandard"/>
              <w:spacing w:line="240" w:lineRule="auto"/>
              <w:rPr>
                <w:rFonts w:ascii="Century Gothic" w:hAnsi="Century Gothic" w:cs="HelveticaNeue-Roman"/>
                <w:sz w:val="20"/>
                <w:szCs w:val="20"/>
                <w:lang w:val="de-DE"/>
              </w:rPr>
            </w:pPr>
            <w:r w:rsidRPr="004D7717">
              <w:rPr>
                <w:rFonts w:ascii="Century Gothic" w:hAnsi="Century Gothic"/>
                <w:sz w:val="20"/>
                <w:szCs w:val="20"/>
                <w:lang w:val="de-DE"/>
              </w:rPr>
              <w:t>Ein Zusatzhandbuch finden Sie unter der Webadresse</w:t>
            </w:r>
            <w:r w:rsidRPr="004D7717">
              <w:rPr>
                <w:rFonts w:ascii="Century Gothic" w:hAnsi="Century Gothic"/>
                <w:sz w:val="20"/>
                <w:szCs w:val="20"/>
                <w:lang w:val="de-DE" w:eastAsia="fr-BE"/>
              </w:rPr>
              <w:t xml:space="preserve"> </w:t>
            </w:r>
            <w:hyperlink r:id="rId11" w:history="1">
              <w:r w:rsidRPr="004D7717">
                <w:rPr>
                  <w:rStyle w:val="Lienhypertexte"/>
                  <w:rFonts w:ascii="Century Gothic" w:hAnsi="Century Gothic"/>
                  <w:sz w:val="20"/>
                  <w:szCs w:val="20"/>
                  <w:lang w:val="de-DE" w:eastAsia="fr-BE"/>
                </w:rPr>
                <w:t>https://www.wallonie.be/demarches/20520</w:t>
              </w:r>
            </w:hyperlink>
            <w:r w:rsidRPr="004D7717">
              <w:rPr>
                <w:rFonts w:ascii="Century Gothic" w:hAnsi="Century Gothic"/>
                <w:sz w:val="20"/>
                <w:szCs w:val="20"/>
                <w:lang w:val="de-DE" w:eastAsia="fr-BE"/>
              </w:rPr>
              <w:t xml:space="preserve"> </w:t>
            </w:r>
          </w:p>
        </w:tc>
      </w:tr>
    </w:tbl>
    <w:p w14:paraId="012152CD" w14:textId="77777777" w:rsidR="00B645EB" w:rsidRPr="004D7717" w:rsidRDefault="00B645EB" w:rsidP="00B645EB">
      <w:pPr>
        <w:jc w:val="both"/>
        <w:rPr>
          <w:rFonts w:cs="Times New Roman"/>
          <w:lang w:val="de-DE" w:eastAsia="en-US"/>
        </w:rPr>
      </w:pPr>
    </w:p>
    <w:p w14:paraId="7672345F" w14:textId="77777777" w:rsidR="00864561" w:rsidRPr="004D7717" w:rsidRDefault="00864561" w:rsidP="00864561">
      <w:pPr>
        <w:rPr>
          <w:lang w:val="de-DE" w:eastAsia="en-US"/>
        </w:rPr>
      </w:pPr>
    </w:p>
    <w:p w14:paraId="16501FAB" w14:textId="77777777" w:rsidR="00124C17" w:rsidRPr="004D7717" w:rsidRDefault="00124C17" w:rsidP="00864561">
      <w:pPr>
        <w:rPr>
          <w:lang w:val="de-DE" w:eastAsia="en-US"/>
        </w:rPr>
        <w:sectPr w:rsidR="00124C17" w:rsidRPr="004D7717" w:rsidSect="00726FD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276" w:right="1134" w:bottom="992" w:left="1418" w:header="720" w:footer="720" w:gutter="0"/>
          <w:pgNumType w:start="1"/>
          <w:cols w:space="720"/>
          <w:titlePg/>
          <w:docGrid w:linePitch="326"/>
        </w:sectPr>
      </w:pPr>
    </w:p>
    <w:p w14:paraId="1ADBAB94" w14:textId="77777777" w:rsidR="00F57540" w:rsidRPr="004D7717" w:rsidRDefault="00F57540" w:rsidP="00F57540">
      <w:pPr>
        <w:pStyle w:val="Titre1"/>
        <w:rPr>
          <w:lang w:val="de-DE"/>
        </w:rPr>
      </w:pPr>
      <w:bookmarkStart w:id="6" w:name="_Toc523824823"/>
      <w:r w:rsidRPr="004D7717">
        <w:rPr>
          <w:lang w:val="de-DE"/>
        </w:rPr>
        <w:lastRenderedPageBreak/>
        <w:t>Beschreibung der Abfälle</w:t>
      </w:r>
    </w:p>
    <w:bookmarkEnd w:id="6"/>
    <w:p w14:paraId="7852190A" w14:textId="77777777" w:rsidR="00F57540" w:rsidRPr="004D7717" w:rsidRDefault="00F57540" w:rsidP="00F57540">
      <w:pPr>
        <w:pStyle w:val="Titre2"/>
        <w:rPr>
          <w:lang w:val="de-DE"/>
        </w:rPr>
      </w:pPr>
      <w:r w:rsidRPr="004D7717">
        <w:rPr>
          <w:lang w:val="de-DE"/>
        </w:rPr>
        <w:t>Abfallfluss</w:t>
      </w:r>
    </w:p>
    <w:p w14:paraId="00979165" w14:textId="77777777" w:rsidR="00F57540" w:rsidRPr="004D7717" w:rsidRDefault="00F57540" w:rsidP="00F57540">
      <w:pPr>
        <w:rPr>
          <w:lang w:val="de-DE"/>
        </w:rPr>
      </w:pPr>
      <w:r w:rsidRPr="004D7717">
        <w:rPr>
          <w:lang w:val="de-DE"/>
        </w:rPr>
        <w:t>Füllen Sie die Tabelle der eingehenden Abfälle für jede Anlage oder Aktivität aus, um den Abfallfluss innerhalb der Anlage zu verstehen.</w:t>
      </w:r>
    </w:p>
    <w:p w14:paraId="51B16D70" w14:textId="77777777" w:rsidR="00D20F6E" w:rsidRPr="004D7717" w:rsidRDefault="00D20F6E" w:rsidP="00632E43">
      <w:pPr>
        <w:rPr>
          <w:lang w:val="de-DE" w:eastAsia="en-US"/>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134"/>
        <w:gridCol w:w="2126"/>
        <w:gridCol w:w="1134"/>
        <w:gridCol w:w="1969"/>
        <w:gridCol w:w="562"/>
        <w:gridCol w:w="729"/>
        <w:gridCol w:w="1843"/>
        <w:gridCol w:w="4947"/>
      </w:tblGrid>
      <w:tr w:rsidR="003803F5" w:rsidRPr="004D7717" w14:paraId="52B1E91C" w14:textId="77777777" w:rsidTr="00F57540">
        <w:trPr>
          <w:trHeight w:val="301"/>
          <w:jc w:val="center"/>
        </w:trPr>
        <w:tc>
          <w:tcPr>
            <w:tcW w:w="1575" w:type="dxa"/>
            <w:gridSpan w:val="2"/>
            <w:vMerge w:val="restart"/>
            <w:vAlign w:val="center"/>
          </w:tcPr>
          <w:p w14:paraId="1EC03FCD" w14:textId="77777777" w:rsidR="00450A33" w:rsidRPr="004D7717" w:rsidRDefault="00F57540" w:rsidP="00632E43">
            <w:pPr>
              <w:jc w:val="center"/>
              <w:rPr>
                <w:sz w:val="16"/>
                <w:szCs w:val="16"/>
                <w:lang w:val="de-DE"/>
              </w:rPr>
            </w:pPr>
            <w:r w:rsidRPr="004D7717">
              <w:rPr>
                <w:sz w:val="16"/>
                <w:lang w:val="de-DE"/>
              </w:rPr>
              <w:t>Identifizierung der Anlage (I</w:t>
            </w:r>
            <w:r w:rsidRPr="004D7717">
              <w:rPr>
                <w:sz w:val="16"/>
                <w:szCs w:val="16"/>
                <w:vertAlign w:val="subscript"/>
                <w:lang w:val="de-DE"/>
              </w:rPr>
              <w:t>N</w:t>
            </w:r>
            <w:r w:rsidRPr="004D7717">
              <w:rPr>
                <w:sz w:val="16"/>
                <w:lang w:val="de-DE"/>
              </w:rPr>
              <w:t>) auf dem beschreibenden Plan *</w:t>
            </w:r>
          </w:p>
        </w:tc>
        <w:tc>
          <w:tcPr>
            <w:tcW w:w="2126" w:type="dxa"/>
            <w:vMerge w:val="restart"/>
            <w:vAlign w:val="center"/>
          </w:tcPr>
          <w:p w14:paraId="505C5FCE" w14:textId="77777777" w:rsidR="00434B34" w:rsidRPr="004D7717" w:rsidRDefault="00F57540" w:rsidP="00632E43">
            <w:pPr>
              <w:jc w:val="center"/>
              <w:rPr>
                <w:sz w:val="16"/>
                <w:szCs w:val="16"/>
                <w:lang w:val="de-DE"/>
              </w:rPr>
            </w:pPr>
            <w:r w:rsidRPr="004D7717">
              <w:rPr>
                <w:sz w:val="16"/>
                <w:lang w:val="de-DE"/>
              </w:rPr>
              <w:t>Abfallbehandlung *</w:t>
            </w:r>
          </w:p>
        </w:tc>
        <w:tc>
          <w:tcPr>
            <w:tcW w:w="1134" w:type="dxa"/>
            <w:vMerge w:val="restart"/>
            <w:vAlign w:val="center"/>
          </w:tcPr>
          <w:p w14:paraId="02D454DB" w14:textId="77777777" w:rsidR="00450A33" w:rsidRPr="004D7717" w:rsidRDefault="00F57540" w:rsidP="00632E43">
            <w:pPr>
              <w:jc w:val="center"/>
              <w:rPr>
                <w:sz w:val="16"/>
                <w:szCs w:val="16"/>
                <w:lang w:val="de-DE"/>
              </w:rPr>
            </w:pPr>
            <w:r w:rsidRPr="004D7717">
              <w:rPr>
                <w:sz w:val="16"/>
                <w:lang w:val="de-DE"/>
              </w:rPr>
              <w:t>Abfallcode</w:t>
            </w:r>
          </w:p>
        </w:tc>
        <w:tc>
          <w:tcPr>
            <w:tcW w:w="1969" w:type="dxa"/>
            <w:vMerge w:val="restart"/>
            <w:vAlign w:val="center"/>
          </w:tcPr>
          <w:p w14:paraId="26C80211" w14:textId="77777777" w:rsidR="00450A33" w:rsidRPr="004D7717" w:rsidRDefault="00F57540" w:rsidP="00632E43">
            <w:pPr>
              <w:jc w:val="center"/>
              <w:rPr>
                <w:sz w:val="16"/>
                <w:szCs w:val="16"/>
                <w:lang w:val="de-DE"/>
              </w:rPr>
            </w:pPr>
            <w:r w:rsidRPr="004D7717">
              <w:rPr>
                <w:sz w:val="16"/>
                <w:lang w:val="de-DE"/>
              </w:rPr>
              <w:t>Geben Sie die Merkmale des Abfalls für Codes mit der Endung 99 an oder fügen Sie sie als Dokument bei.</w:t>
            </w:r>
          </w:p>
        </w:tc>
        <w:tc>
          <w:tcPr>
            <w:tcW w:w="8081" w:type="dxa"/>
            <w:gridSpan w:val="4"/>
            <w:shd w:val="clear" w:color="auto" w:fill="auto"/>
            <w:vAlign w:val="center"/>
          </w:tcPr>
          <w:p w14:paraId="62041BF8" w14:textId="77777777" w:rsidR="00450A33" w:rsidRPr="004D7717" w:rsidRDefault="00F57540" w:rsidP="00632E43">
            <w:pPr>
              <w:jc w:val="center"/>
              <w:rPr>
                <w:sz w:val="16"/>
                <w:szCs w:val="16"/>
                <w:highlight w:val="cyan"/>
                <w:lang w:val="de-DE"/>
              </w:rPr>
            </w:pPr>
            <w:r w:rsidRPr="004D7717">
              <w:rPr>
                <w:sz w:val="16"/>
                <w:lang w:val="de-DE"/>
              </w:rPr>
              <w:t>Eingehende Abfälle</w:t>
            </w:r>
          </w:p>
        </w:tc>
      </w:tr>
      <w:tr w:rsidR="00450A33" w:rsidRPr="004D7717" w14:paraId="6B5AC8E3" w14:textId="77777777" w:rsidTr="00F57540">
        <w:trPr>
          <w:trHeight w:val="950"/>
          <w:jc w:val="center"/>
        </w:trPr>
        <w:tc>
          <w:tcPr>
            <w:tcW w:w="1575" w:type="dxa"/>
            <w:gridSpan w:val="2"/>
            <w:vMerge/>
            <w:tcBorders>
              <w:bottom w:val="single" w:sz="4" w:space="0" w:color="auto"/>
            </w:tcBorders>
          </w:tcPr>
          <w:p w14:paraId="0E48C638" w14:textId="77777777" w:rsidR="00450A33" w:rsidRPr="004D7717" w:rsidRDefault="00450A33" w:rsidP="00710A87">
            <w:pPr>
              <w:pStyle w:val="AnnexeTexte"/>
              <w:spacing w:before="120"/>
              <w:jc w:val="center"/>
              <w:rPr>
                <w:rFonts w:asciiTheme="minorHAnsi" w:hAnsiTheme="minorHAnsi" w:cstheme="minorHAnsi"/>
                <w:sz w:val="16"/>
                <w:szCs w:val="16"/>
                <w:highlight w:val="cyan"/>
                <w:lang w:val="de-DE"/>
              </w:rPr>
            </w:pPr>
          </w:p>
        </w:tc>
        <w:tc>
          <w:tcPr>
            <w:tcW w:w="2126" w:type="dxa"/>
            <w:vMerge/>
          </w:tcPr>
          <w:p w14:paraId="18E90D2A" w14:textId="77777777" w:rsidR="00450A33" w:rsidRPr="004D7717" w:rsidRDefault="00450A33" w:rsidP="00A556F9">
            <w:pPr>
              <w:pStyle w:val="AnnexeTexte"/>
              <w:spacing w:before="120"/>
              <w:jc w:val="center"/>
              <w:rPr>
                <w:rFonts w:asciiTheme="minorHAnsi" w:hAnsiTheme="minorHAnsi" w:cstheme="minorHAnsi"/>
                <w:strike/>
                <w:color w:val="FF0000"/>
                <w:sz w:val="16"/>
                <w:szCs w:val="16"/>
                <w:highlight w:val="cyan"/>
                <w:lang w:val="de-DE"/>
              </w:rPr>
            </w:pPr>
          </w:p>
        </w:tc>
        <w:tc>
          <w:tcPr>
            <w:tcW w:w="1134" w:type="dxa"/>
            <w:vMerge/>
          </w:tcPr>
          <w:p w14:paraId="3FAACE4A" w14:textId="77777777" w:rsidR="00450A33" w:rsidRPr="004D7717" w:rsidRDefault="00450A33" w:rsidP="00537C85">
            <w:pPr>
              <w:pStyle w:val="AnnexeTexte"/>
              <w:spacing w:before="120"/>
              <w:jc w:val="center"/>
              <w:rPr>
                <w:rFonts w:asciiTheme="minorHAnsi" w:hAnsiTheme="minorHAnsi" w:cstheme="minorHAnsi"/>
                <w:sz w:val="16"/>
                <w:szCs w:val="16"/>
                <w:highlight w:val="cyan"/>
                <w:lang w:val="de-DE"/>
              </w:rPr>
            </w:pPr>
          </w:p>
        </w:tc>
        <w:tc>
          <w:tcPr>
            <w:tcW w:w="1969" w:type="dxa"/>
            <w:vMerge/>
          </w:tcPr>
          <w:p w14:paraId="16B8B20B" w14:textId="77777777" w:rsidR="00450A33" w:rsidRPr="004D7717" w:rsidRDefault="00450A33" w:rsidP="00537C85">
            <w:pPr>
              <w:pStyle w:val="AnnexeTexte"/>
              <w:spacing w:before="120"/>
              <w:jc w:val="center"/>
              <w:rPr>
                <w:rFonts w:asciiTheme="minorHAnsi" w:hAnsiTheme="minorHAnsi" w:cstheme="minorHAnsi"/>
                <w:b/>
                <w:sz w:val="16"/>
                <w:szCs w:val="16"/>
                <w:highlight w:val="cyan"/>
                <w:lang w:val="de-DE"/>
              </w:rPr>
            </w:pPr>
          </w:p>
        </w:tc>
        <w:tc>
          <w:tcPr>
            <w:tcW w:w="1291" w:type="dxa"/>
            <w:gridSpan w:val="2"/>
            <w:shd w:val="clear" w:color="auto" w:fill="auto"/>
            <w:vAlign w:val="center"/>
          </w:tcPr>
          <w:p w14:paraId="46931C93" w14:textId="7E83A728" w:rsidR="00450A33" w:rsidRPr="004D7717" w:rsidRDefault="00F57540" w:rsidP="00632E43">
            <w:pPr>
              <w:jc w:val="center"/>
              <w:rPr>
                <w:sz w:val="16"/>
                <w:szCs w:val="16"/>
                <w:lang w:val="de-DE"/>
              </w:rPr>
            </w:pPr>
            <w:r w:rsidRPr="004D7717">
              <w:rPr>
                <w:sz w:val="16"/>
                <w:lang w:val="de-DE"/>
              </w:rPr>
              <w:t>Identifizierung der Deponie (</w:t>
            </w:r>
            <w:r w:rsidR="00D97C15">
              <w:rPr>
                <w:sz w:val="16"/>
                <w:lang w:val="de-DE"/>
              </w:rPr>
              <w:t>DD</w:t>
            </w:r>
            <w:r w:rsidRPr="004D7717">
              <w:rPr>
                <w:sz w:val="16"/>
                <w:szCs w:val="16"/>
                <w:vertAlign w:val="subscript"/>
                <w:lang w:val="de-DE"/>
              </w:rPr>
              <w:t>N</w:t>
            </w:r>
            <w:r w:rsidRPr="004D7717">
              <w:rPr>
                <w:sz w:val="16"/>
                <w:lang w:val="de-DE"/>
              </w:rPr>
              <w:t>) auf dem beschreibenden Plan</w:t>
            </w:r>
          </w:p>
        </w:tc>
        <w:tc>
          <w:tcPr>
            <w:tcW w:w="1843" w:type="dxa"/>
            <w:vAlign w:val="center"/>
          </w:tcPr>
          <w:p w14:paraId="14BBFF4F" w14:textId="77777777" w:rsidR="00450A33" w:rsidRPr="004D7717" w:rsidRDefault="00F57540" w:rsidP="00632E43">
            <w:pPr>
              <w:jc w:val="center"/>
              <w:rPr>
                <w:sz w:val="16"/>
                <w:szCs w:val="16"/>
                <w:lang w:val="de-DE" w:eastAsia="en-US"/>
              </w:rPr>
            </w:pPr>
            <w:r w:rsidRPr="004D7717">
              <w:rPr>
                <w:sz w:val="16"/>
                <w:lang w:val="de-DE"/>
              </w:rPr>
              <w:t xml:space="preserve">Falls gefährlich </w:t>
            </w:r>
            <w:r w:rsidRPr="004D7717">
              <w:rPr>
                <w:sz w:val="16"/>
                <w:szCs w:val="16"/>
                <w:lang w:val="de-DE"/>
              </w:rPr>
              <w:sym w:font="Webdings" w:char="F069"/>
            </w:r>
            <w:r w:rsidRPr="004D7717">
              <w:rPr>
                <w:sz w:val="16"/>
                <w:lang w:val="de-DE"/>
              </w:rPr>
              <w:t>, geben Sie die Gefahrenmerkmale an</w:t>
            </w:r>
          </w:p>
        </w:tc>
        <w:tc>
          <w:tcPr>
            <w:tcW w:w="4947" w:type="dxa"/>
            <w:vAlign w:val="center"/>
          </w:tcPr>
          <w:p w14:paraId="0B3E2D41" w14:textId="77777777" w:rsidR="00450A33" w:rsidRPr="004D7717" w:rsidRDefault="00F57540" w:rsidP="000A5855">
            <w:pPr>
              <w:jc w:val="center"/>
              <w:rPr>
                <w:sz w:val="16"/>
                <w:szCs w:val="16"/>
                <w:lang w:val="de-DE"/>
              </w:rPr>
            </w:pPr>
            <w:r w:rsidRPr="004D7717">
              <w:rPr>
                <w:sz w:val="16"/>
                <w:lang w:val="de-DE"/>
              </w:rPr>
              <w:t>Falls gefährlich, erläutern Sie die Ursache für dieses Gefahrenmerkmal oder fügen Sie es als Anlage bei</w:t>
            </w:r>
          </w:p>
        </w:tc>
      </w:tr>
      <w:tr w:rsidR="00C90821" w:rsidRPr="004D7717" w14:paraId="1F31A653" w14:textId="77777777" w:rsidTr="00DB2549">
        <w:trPr>
          <w:trHeight w:val="249"/>
          <w:jc w:val="center"/>
        </w:trPr>
        <w:tc>
          <w:tcPr>
            <w:tcW w:w="441" w:type="dxa"/>
            <w:vMerge w:val="restart"/>
            <w:tcBorders>
              <w:right w:val="nil"/>
            </w:tcBorders>
          </w:tcPr>
          <w:p w14:paraId="14D9A819" w14:textId="77777777" w:rsidR="00C90821" w:rsidRPr="004D7717" w:rsidRDefault="00C90821" w:rsidP="00C90821">
            <w:pPr>
              <w:pStyle w:val="AnnexeTexte"/>
              <w:spacing w:before="120"/>
              <w:jc w:val="right"/>
              <w:rPr>
                <w:rFonts w:ascii="Century Gothic" w:hAnsi="Century Gothic" w:cstheme="minorHAnsi"/>
                <w:sz w:val="16"/>
                <w:szCs w:val="16"/>
                <w:lang w:val="de-DE"/>
              </w:rPr>
            </w:pPr>
            <w:r w:rsidRPr="004D7717">
              <w:rPr>
                <w:rFonts w:ascii="Century Gothic" w:hAnsi="Century Gothic" w:cstheme="minorHAnsi"/>
                <w:sz w:val="16"/>
                <w:szCs w:val="16"/>
                <w:lang w:val="de-DE"/>
              </w:rPr>
              <w:t>I</w:t>
            </w:r>
          </w:p>
        </w:tc>
        <w:tc>
          <w:tcPr>
            <w:tcW w:w="1134" w:type="dxa"/>
            <w:vMerge w:val="restart"/>
            <w:tcBorders>
              <w:left w:val="nil"/>
            </w:tcBorders>
          </w:tcPr>
          <w:p w14:paraId="7D1295D4" w14:textId="77777777" w:rsidR="00C90821" w:rsidRPr="004D7717" w:rsidRDefault="00C90821" w:rsidP="00C90821">
            <w:pPr>
              <w:pStyle w:val="AnnexeTexte"/>
              <w:spacing w:before="120"/>
              <w:jc w:val="left"/>
              <w:rPr>
                <w:rStyle w:val="RponseCar"/>
                <w:lang w:val="de-DE" w:eastAsia="en-US"/>
              </w:rPr>
            </w:pPr>
          </w:p>
        </w:tc>
        <w:tc>
          <w:tcPr>
            <w:tcW w:w="2126" w:type="dxa"/>
            <w:vMerge w:val="restart"/>
          </w:tcPr>
          <w:p w14:paraId="4D0AE28C" w14:textId="2B0A5AFC" w:rsidR="00C90821" w:rsidRPr="004D7717" w:rsidRDefault="00890A2C" w:rsidP="00F57540">
            <w:pPr>
              <w:tabs>
                <w:tab w:val="left" w:pos="426"/>
              </w:tabs>
              <w:spacing w:before="60" w:after="60"/>
              <w:ind w:left="317" w:hanging="317"/>
              <w:rPr>
                <w:sz w:val="16"/>
                <w:szCs w:val="16"/>
                <w:lang w:val="de-DE" w:eastAsia="en-US"/>
              </w:rPr>
            </w:pPr>
            <w:sdt>
              <w:sdtPr>
                <w:rPr>
                  <w:rFonts w:cs="HelveticaNeue-Roman"/>
                  <w:b/>
                  <w:color w:val="0000FF"/>
                  <w:sz w:val="28"/>
                  <w:szCs w:val="28"/>
                  <w:lang w:val="fr-BE"/>
                </w:rPr>
                <w:id w:val="-919101008"/>
                <w14:checkbox>
                  <w14:checked w14:val="0"/>
                  <w14:checkedState w14:val="00A2" w14:font="Wingdings 2"/>
                  <w14:uncheckedState w14:val="00A3" w14:font="Wingdings 2"/>
                </w14:checkbox>
              </w:sdtPr>
              <w:sdtEndPr/>
              <w:sdtContent>
                <w:r w:rsidR="00152B10">
                  <w:rPr>
                    <w:rFonts w:cs="HelveticaNeue-Roman"/>
                    <w:b/>
                    <w:color w:val="0000FF"/>
                    <w:sz w:val="28"/>
                    <w:szCs w:val="28"/>
                    <w:lang w:val="fr-BE"/>
                  </w:rPr>
                  <w:sym w:font="Wingdings 2" w:char="F0A3"/>
                </w:r>
              </w:sdtContent>
            </w:sdt>
            <w:r w:rsidR="00C90821" w:rsidRPr="004D7717">
              <w:rPr>
                <w:rFonts w:cs="HelveticaNeue-Roman"/>
                <w:sz w:val="16"/>
                <w:szCs w:val="16"/>
                <w:lang w:val="de-DE"/>
              </w:rPr>
              <w:t xml:space="preserve"> </w:t>
            </w:r>
            <w:r w:rsidR="00F57540" w:rsidRPr="004D7717">
              <w:rPr>
                <w:rFonts w:cs="HelveticaNeue-Roman"/>
                <w:sz w:val="16"/>
                <w:szCs w:val="16"/>
                <w:lang w:val="de-DE"/>
              </w:rPr>
              <w:t>Sortierung und  Gruppierung</w:t>
            </w:r>
          </w:p>
          <w:p w14:paraId="35A1EA81" w14:textId="607CCBCB" w:rsidR="00C90821" w:rsidRPr="004D7717" w:rsidRDefault="00890A2C" w:rsidP="007C1156">
            <w:pPr>
              <w:tabs>
                <w:tab w:val="left" w:pos="426"/>
              </w:tabs>
              <w:spacing w:after="60"/>
              <w:rPr>
                <w:sz w:val="16"/>
                <w:szCs w:val="16"/>
                <w:lang w:val="de-DE"/>
              </w:rPr>
            </w:pPr>
            <w:sdt>
              <w:sdtPr>
                <w:rPr>
                  <w:rFonts w:cs="HelveticaNeue-Roman"/>
                  <w:b/>
                  <w:color w:val="0000FF"/>
                  <w:sz w:val="28"/>
                  <w:szCs w:val="28"/>
                  <w:lang w:val="fr-BE"/>
                </w:rPr>
                <w:id w:val="1282692919"/>
                <w14:checkbox>
                  <w14:checked w14:val="0"/>
                  <w14:checkedState w14:val="00A2" w14:font="Wingdings 2"/>
                  <w14:uncheckedState w14:val="00A3" w14:font="Wingdings 2"/>
                </w14:checkbox>
              </w:sdtPr>
              <w:sdtEndPr/>
              <w:sdtContent>
                <w:r w:rsidR="00333B99">
                  <w:rPr>
                    <w:rFonts w:cs="HelveticaNeue-Roman"/>
                    <w:b/>
                    <w:color w:val="0000FF"/>
                    <w:sz w:val="28"/>
                    <w:szCs w:val="28"/>
                    <w:lang w:val="fr-BE"/>
                  </w:rPr>
                  <w:sym w:font="Wingdings 2" w:char="F0A3"/>
                </w:r>
              </w:sdtContent>
            </w:sdt>
            <w:r w:rsidR="00333B99" w:rsidRPr="004D7717">
              <w:rPr>
                <w:sz w:val="16"/>
                <w:szCs w:val="16"/>
                <w:lang w:val="de-DE"/>
              </w:rPr>
              <w:t xml:space="preserve"> </w:t>
            </w:r>
            <w:r w:rsidR="00F57540" w:rsidRPr="004D7717">
              <w:rPr>
                <w:sz w:val="16"/>
                <w:szCs w:val="16"/>
                <w:lang w:val="de-DE"/>
              </w:rPr>
              <w:t>Vorbehandlung</w:t>
            </w:r>
          </w:p>
          <w:p w14:paraId="1FAE21F2" w14:textId="5BD86385" w:rsidR="00C90821" w:rsidRPr="004D7717" w:rsidRDefault="00890A2C" w:rsidP="00C90821">
            <w:pPr>
              <w:tabs>
                <w:tab w:val="left" w:pos="426"/>
              </w:tabs>
              <w:spacing w:after="60"/>
              <w:ind w:left="319" w:hanging="319"/>
              <w:rPr>
                <w:sz w:val="16"/>
                <w:szCs w:val="16"/>
                <w:lang w:val="de-DE" w:eastAsia="en-US"/>
              </w:rPr>
            </w:pPr>
            <w:sdt>
              <w:sdtPr>
                <w:rPr>
                  <w:rFonts w:cs="HelveticaNeue-Roman"/>
                  <w:b/>
                  <w:color w:val="0000FF"/>
                  <w:sz w:val="28"/>
                  <w:szCs w:val="28"/>
                  <w:lang w:val="fr-BE"/>
                </w:rPr>
                <w:id w:val="2039314564"/>
                <w14:checkbox>
                  <w14:checked w14:val="0"/>
                  <w14:checkedState w14:val="00A2" w14:font="Wingdings 2"/>
                  <w14:uncheckedState w14:val="00A3" w14:font="Wingdings 2"/>
                </w14:checkbox>
              </w:sdtPr>
              <w:sdtEndPr/>
              <w:sdtContent>
                <w:r w:rsidR="00333B99">
                  <w:rPr>
                    <w:rFonts w:cs="HelveticaNeue-Roman"/>
                    <w:b/>
                    <w:color w:val="0000FF"/>
                    <w:sz w:val="28"/>
                    <w:szCs w:val="28"/>
                    <w:lang w:val="fr-BE"/>
                  </w:rPr>
                  <w:sym w:font="Wingdings 2" w:char="F0A3"/>
                </w:r>
              </w:sdtContent>
            </w:sdt>
            <w:r w:rsidR="00C90821" w:rsidRPr="004D7717">
              <w:rPr>
                <w:rFonts w:cs="HelveticaNeue-Roman"/>
                <w:sz w:val="16"/>
                <w:szCs w:val="16"/>
                <w:lang w:val="de-DE"/>
              </w:rPr>
              <w:t xml:space="preserve"> </w:t>
            </w:r>
            <w:r w:rsidR="00F57540" w:rsidRPr="004D7717">
              <w:rPr>
                <w:sz w:val="16"/>
                <w:szCs w:val="16"/>
                <w:lang w:val="de-DE"/>
              </w:rPr>
              <w:t>Verwertung oder Entsorgung</w:t>
            </w:r>
          </w:p>
        </w:tc>
        <w:tc>
          <w:tcPr>
            <w:tcW w:w="1134" w:type="dxa"/>
            <w:vMerge w:val="restart"/>
          </w:tcPr>
          <w:p w14:paraId="7658F489" w14:textId="77777777" w:rsidR="00C90821" w:rsidRPr="004D7717" w:rsidRDefault="00C90821" w:rsidP="00C90821">
            <w:pPr>
              <w:pStyle w:val="Rponse"/>
              <w:jc w:val="center"/>
              <w:rPr>
                <w:lang w:val="de-DE"/>
              </w:rPr>
            </w:pPr>
          </w:p>
        </w:tc>
        <w:tc>
          <w:tcPr>
            <w:tcW w:w="1969" w:type="dxa"/>
            <w:vMerge w:val="restart"/>
          </w:tcPr>
          <w:p w14:paraId="4DAA31BE" w14:textId="77777777" w:rsidR="00C90821" w:rsidRPr="004D7717" w:rsidRDefault="00C90821" w:rsidP="00C90821">
            <w:pPr>
              <w:pStyle w:val="Rponse"/>
              <w:jc w:val="center"/>
              <w:rPr>
                <w:lang w:val="de-DE"/>
              </w:rPr>
            </w:pPr>
          </w:p>
        </w:tc>
        <w:tc>
          <w:tcPr>
            <w:tcW w:w="562" w:type="dxa"/>
            <w:tcBorders>
              <w:right w:val="nil"/>
            </w:tcBorders>
            <w:vAlign w:val="center"/>
          </w:tcPr>
          <w:p w14:paraId="1543172C" w14:textId="5607C6B7" w:rsidR="00C90821"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49DCC1F5" w14:textId="77777777" w:rsidR="00C90821" w:rsidRPr="004D7717" w:rsidRDefault="00C90821" w:rsidP="00AF6CFF">
            <w:pPr>
              <w:pStyle w:val="Rponse"/>
              <w:rPr>
                <w:lang w:val="de-DE"/>
              </w:rPr>
            </w:pPr>
          </w:p>
        </w:tc>
        <w:tc>
          <w:tcPr>
            <w:tcW w:w="1843" w:type="dxa"/>
          </w:tcPr>
          <w:p w14:paraId="3509BF14" w14:textId="77777777" w:rsidR="00C90821" w:rsidRPr="004D7717" w:rsidRDefault="00C90821" w:rsidP="00C90821">
            <w:pPr>
              <w:pStyle w:val="Rponse"/>
              <w:jc w:val="center"/>
              <w:rPr>
                <w:lang w:val="de-DE"/>
              </w:rPr>
            </w:pPr>
          </w:p>
        </w:tc>
        <w:tc>
          <w:tcPr>
            <w:tcW w:w="4947" w:type="dxa"/>
          </w:tcPr>
          <w:p w14:paraId="51F42B65" w14:textId="77777777" w:rsidR="00C90821" w:rsidRPr="004D7717" w:rsidRDefault="00C90821" w:rsidP="00C90821">
            <w:pPr>
              <w:pStyle w:val="Rponse"/>
              <w:jc w:val="center"/>
              <w:rPr>
                <w:lang w:val="de-DE"/>
              </w:rPr>
            </w:pPr>
          </w:p>
        </w:tc>
      </w:tr>
      <w:tr w:rsidR="00AF6CFF" w:rsidRPr="004D7717" w14:paraId="5C431E5F" w14:textId="77777777" w:rsidTr="00DB2549">
        <w:trPr>
          <w:trHeight w:val="249"/>
          <w:jc w:val="center"/>
        </w:trPr>
        <w:tc>
          <w:tcPr>
            <w:tcW w:w="441" w:type="dxa"/>
            <w:vMerge/>
            <w:tcBorders>
              <w:right w:val="nil"/>
            </w:tcBorders>
          </w:tcPr>
          <w:p w14:paraId="4EC66F74" w14:textId="77777777" w:rsidR="00AF6CFF" w:rsidRPr="004D7717" w:rsidRDefault="00AF6CFF" w:rsidP="00C90821">
            <w:pPr>
              <w:pStyle w:val="AnnexeTexte"/>
              <w:spacing w:before="120"/>
              <w:jc w:val="right"/>
              <w:rPr>
                <w:rFonts w:ascii="Century Gothic" w:hAnsi="Century Gothic" w:cstheme="minorHAnsi"/>
                <w:sz w:val="16"/>
                <w:szCs w:val="16"/>
                <w:lang w:val="de-DE"/>
              </w:rPr>
            </w:pPr>
          </w:p>
        </w:tc>
        <w:tc>
          <w:tcPr>
            <w:tcW w:w="1134" w:type="dxa"/>
            <w:vMerge/>
            <w:tcBorders>
              <w:left w:val="nil"/>
            </w:tcBorders>
          </w:tcPr>
          <w:p w14:paraId="2DAEA2E9" w14:textId="77777777" w:rsidR="00AF6CFF" w:rsidRPr="004D7717" w:rsidRDefault="00AF6CFF" w:rsidP="00537C85">
            <w:pPr>
              <w:pStyle w:val="AnnexeTexte"/>
              <w:spacing w:before="120"/>
              <w:jc w:val="center"/>
              <w:rPr>
                <w:rFonts w:ascii="Century Gothic" w:hAnsi="Century Gothic" w:cstheme="minorHAnsi"/>
                <w:sz w:val="16"/>
                <w:szCs w:val="16"/>
                <w:lang w:val="de-DE"/>
              </w:rPr>
            </w:pPr>
          </w:p>
        </w:tc>
        <w:tc>
          <w:tcPr>
            <w:tcW w:w="2126" w:type="dxa"/>
            <w:vMerge/>
          </w:tcPr>
          <w:p w14:paraId="1FACA275" w14:textId="77777777" w:rsidR="00AF6CFF" w:rsidRPr="004D7717" w:rsidRDefault="00AF6CFF" w:rsidP="00537C85">
            <w:pPr>
              <w:pStyle w:val="AnnexeTexte"/>
              <w:spacing w:before="120"/>
              <w:jc w:val="center"/>
              <w:rPr>
                <w:rFonts w:ascii="Century Gothic" w:hAnsi="Century Gothic" w:cstheme="minorHAnsi"/>
                <w:sz w:val="16"/>
                <w:szCs w:val="16"/>
                <w:lang w:val="de-DE"/>
              </w:rPr>
            </w:pPr>
          </w:p>
        </w:tc>
        <w:tc>
          <w:tcPr>
            <w:tcW w:w="1134" w:type="dxa"/>
            <w:vMerge/>
          </w:tcPr>
          <w:p w14:paraId="3CE125DD" w14:textId="77777777" w:rsidR="00AF6CFF" w:rsidRPr="004D7717" w:rsidRDefault="00AF6CFF" w:rsidP="00C90821">
            <w:pPr>
              <w:pStyle w:val="Rponse"/>
              <w:jc w:val="center"/>
              <w:rPr>
                <w:lang w:val="de-DE"/>
              </w:rPr>
            </w:pPr>
          </w:p>
        </w:tc>
        <w:tc>
          <w:tcPr>
            <w:tcW w:w="1969" w:type="dxa"/>
            <w:vMerge/>
          </w:tcPr>
          <w:p w14:paraId="24767471" w14:textId="77777777" w:rsidR="00AF6CFF" w:rsidRPr="004D7717" w:rsidRDefault="00AF6CFF" w:rsidP="00C90821">
            <w:pPr>
              <w:pStyle w:val="Rponse"/>
              <w:jc w:val="center"/>
              <w:rPr>
                <w:lang w:val="de-DE"/>
              </w:rPr>
            </w:pPr>
          </w:p>
        </w:tc>
        <w:tc>
          <w:tcPr>
            <w:tcW w:w="562" w:type="dxa"/>
            <w:tcBorders>
              <w:right w:val="nil"/>
            </w:tcBorders>
            <w:vAlign w:val="center"/>
          </w:tcPr>
          <w:p w14:paraId="6F5DCEC4" w14:textId="3E0CBF5A"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7CD22C7C" w14:textId="77777777" w:rsidR="00AF6CFF" w:rsidRPr="004D7717" w:rsidRDefault="00AF6CFF" w:rsidP="00AF6CFF">
            <w:pPr>
              <w:pStyle w:val="Rponse"/>
              <w:rPr>
                <w:lang w:val="de-DE"/>
              </w:rPr>
            </w:pPr>
          </w:p>
        </w:tc>
        <w:tc>
          <w:tcPr>
            <w:tcW w:w="1843" w:type="dxa"/>
          </w:tcPr>
          <w:p w14:paraId="260197D8" w14:textId="77777777" w:rsidR="00AF6CFF" w:rsidRPr="004D7717" w:rsidRDefault="00AF6CFF" w:rsidP="00C90821">
            <w:pPr>
              <w:pStyle w:val="Rponse"/>
              <w:jc w:val="center"/>
              <w:rPr>
                <w:lang w:val="de-DE"/>
              </w:rPr>
            </w:pPr>
          </w:p>
        </w:tc>
        <w:tc>
          <w:tcPr>
            <w:tcW w:w="4947" w:type="dxa"/>
          </w:tcPr>
          <w:p w14:paraId="262B0A9E" w14:textId="77777777" w:rsidR="00AF6CFF" w:rsidRPr="004D7717" w:rsidRDefault="00AF6CFF" w:rsidP="00C90821">
            <w:pPr>
              <w:pStyle w:val="Rponse"/>
              <w:jc w:val="center"/>
              <w:rPr>
                <w:lang w:val="de-DE"/>
              </w:rPr>
            </w:pPr>
          </w:p>
        </w:tc>
      </w:tr>
      <w:tr w:rsidR="00AF6CFF" w:rsidRPr="004D7717" w14:paraId="5776B1F7" w14:textId="77777777" w:rsidTr="00DB2549">
        <w:trPr>
          <w:trHeight w:val="249"/>
          <w:jc w:val="center"/>
        </w:trPr>
        <w:tc>
          <w:tcPr>
            <w:tcW w:w="441" w:type="dxa"/>
            <w:vMerge/>
            <w:tcBorders>
              <w:right w:val="nil"/>
            </w:tcBorders>
          </w:tcPr>
          <w:p w14:paraId="15F10D96" w14:textId="77777777" w:rsidR="00AF6CFF" w:rsidRPr="004D7717" w:rsidRDefault="00AF6CFF" w:rsidP="00C90821">
            <w:pPr>
              <w:pStyle w:val="AnnexeTexte"/>
              <w:spacing w:before="120"/>
              <w:jc w:val="right"/>
              <w:rPr>
                <w:rFonts w:ascii="Century Gothic" w:hAnsi="Century Gothic" w:cstheme="minorHAnsi"/>
                <w:sz w:val="16"/>
                <w:szCs w:val="16"/>
                <w:lang w:val="de-DE"/>
              </w:rPr>
            </w:pPr>
          </w:p>
        </w:tc>
        <w:tc>
          <w:tcPr>
            <w:tcW w:w="1134" w:type="dxa"/>
            <w:vMerge/>
            <w:tcBorders>
              <w:left w:val="nil"/>
            </w:tcBorders>
          </w:tcPr>
          <w:p w14:paraId="5BA2FC9F" w14:textId="77777777" w:rsidR="00AF6CFF" w:rsidRPr="004D7717" w:rsidRDefault="00AF6CFF" w:rsidP="00537C85">
            <w:pPr>
              <w:pStyle w:val="AnnexeTexte"/>
              <w:spacing w:before="120"/>
              <w:jc w:val="center"/>
              <w:rPr>
                <w:rFonts w:ascii="Century Gothic" w:hAnsi="Century Gothic" w:cstheme="minorHAnsi"/>
                <w:sz w:val="16"/>
                <w:szCs w:val="16"/>
                <w:lang w:val="de-DE"/>
              </w:rPr>
            </w:pPr>
          </w:p>
        </w:tc>
        <w:tc>
          <w:tcPr>
            <w:tcW w:w="2126" w:type="dxa"/>
            <w:vMerge/>
          </w:tcPr>
          <w:p w14:paraId="16C24465" w14:textId="77777777" w:rsidR="00AF6CFF" w:rsidRPr="004D7717" w:rsidRDefault="00AF6CFF" w:rsidP="00537C85">
            <w:pPr>
              <w:pStyle w:val="AnnexeTexte"/>
              <w:spacing w:before="120"/>
              <w:jc w:val="center"/>
              <w:rPr>
                <w:rFonts w:ascii="Century Gothic" w:hAnsi="Century Gothic" w:cstheme="minorHAnsi"/>
                <w:sz w:val="16"/>
                <w:szCs w:val="16"/>
                <w:lang w:val="de-DE"/>
              </w:rPr>
            </w:pPr>
          </w:p>
        </w:tc>
        <w:tc>
          <w:tcPr>
            <w:tcW w:w="1134" w:type="dxa"/>
            <w:vMerge/>
          </w:tcPr>
          <w:p w14:paraId="35C687FF" w14:textId="77777777" w:rsidR="00AF6CFF" w:rsidRPr="004D7717" w:rsidRDefault="00AF6CFF" w:rsidP="00C90821">
            <w:pPr>
              <w:pStyle w:val="Rponse"/>
              <w:jc w:val="center"/>
              <w:rPr>
                <w:lang w:val="de-DE"/>
              </w:rPr>
            </w:pPr>
          </w:p>
        </w:tc>
        <w:tc>
          <w:tcPr>
            <w:tcW w:w="1969" w:type="dxa"/>
            <w:vMerge/>
          </w:tcPr>
          <w:p w14:paraId="1C5C090C" w14:textId="77777777" w:rsidR="00AF6CFF" w:rsidRPr="004D7717" w:rsidRDefault="00AF6CFF" w:rsidP="00C90821">
            <w:pPr>
              <w:pStyle w:val="Rponse"/>
              <w:jc w:val="center"/>
              <w:rPr>
                <w:lang w:val="de-DE"/>
              </w:rPr>
            </w:pPr>
          </w:p>
        </w:tc>
        <w:tc>
          <w:tcPr>
            <w:tcW w:w="562" w:type="dxa"/>
            <w:tcBorders>
              <w:right w:val="nil"/>
            </w:tcBorders>
            <w:vAlign w:val="center"/>
          </w:tcPr>
          <w:p w14:paraId="11D3C8CF" w14:textId="00652AAF"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04CB7090" w14:textId="77777777" w:rsidR="00AF6CFF" w:rsidRPr="004D7717" w:rsidRDefault="00AF6CFF" w:rsidP="00AF6CFF">
            <w:pPr>
              <w:pStyle w:val="Rponse"/>
              <w:rPr>
                <w:lang w:val="de-DE"/>
              </w:rPr>
            </w:pPr>
          </w:p>
        </w:tc>
        <w:tc>
          <w:tcPr>
            <w:tcW w:w="1843" w:type="dxa"/>
          </w:tcPr>
          <w:p w14:paraId="0BAA031B" w14:textId="77777777" w:rsidR="00AF6CFF" w:rsidRPr="004D7717" w:rsidRDefault="00AF6CFF" w:rsidP="00C90821">
            <w:pPr>
              <w:pStyle w:val="Rponse"/>
              <w:jc w:val="center"/>
              <w:rPr>
                <w:lang w:val="de-DE"/>
              </w:rPr>
            </w:pPr>
          </w:p>
        </w:tc>
        <w:tc>
          <w:tcPr>
            <w:tcW w:w="4947" w:type="dxa"/>
          </w:tcPr>
          <w:p w14:paraId="1445DE88" w14:textId="77777777" w:rsidR="00AF6CFF" w:rsidRPr="004D7717" w:rsidRDefault="00AF6CFF" w:rsidP="00C90821">
            <w:pPr>
              <w:pStyle w:val="Rponse"/>
              <w:jc w:val="center"/>
              <w:rPr>
                <w:lang w:val="de-DE"/>
              </w:rPr>
            </w:pPr>
          </w:p>
        </w:tc>
      </w:tr>
      <w:tr w:rsidR="00AF6CFF" w:rsidRPr="004D7717" w14:paraId="51313163" w14:textId="77777777" w:rsidTr="00DB2549">
        <w:trPr>
          <w:jc w:val="center"/>
        </w:trPr>
        <w:tc>
          <w:tcPr>
            <w:tcW w:w="441" w:type="dxa"/>
            <w:vMerge/>
            <w:tcBorders>
              <w:right w:val="nil"/>
            </w:tcBorders>
          </w:tcPr>
          <w:p w14:paraId="7F963129" w14:textId="77777777" w:rsidR="00AF6CFF" w:rsidRPr="004D7717" w:rsidRDefault="00AF6CFF" w:rsidP="00C90821">
            <w:pPr>
              <w:pStyle w:val="AnnexeTexte"/>
              <w:spacing w:before="120"/>
              <w:jc w:val="right"/>
              <w:rPr>
                <w:rFonts w:ascii="Century Gothic" w:hAnsi="Century Gothic" w:cstheme="minorHAnsi"/>
                <w:b/>
                <w:smallCaps/>
                <w:sz w:val="16"/>
                <w:szCs w:val="16"/>
                <w:highlight w:val="cyan"/>
                <w:lang w:val="de-DE"/>
              </w:rPr>
            </w:pPr>
          </w:p>
        </w:tc>
        <w:tc>
          <w:tcPr>
            <w:tcW w:w="1134" w:type="dxa"/>
            <w:vMerge/>
            <w:tcBorders>
              <w:left w:val="nil"/>
            </w:tcBorders>
          </w:tcPr>
          <w:p w14:paraId="3FE8E955" w14:textId="77777777" w:rsidR="00AF6CFF" w:rsidRPr="004D7717" w:rsidRDefault="00AF6CFF" w:rsidP="00537C85">
            <w:pPr>
              <w:pStyle w:val="AnnexeTexte"/>
              <w:spacing w:before="120"/>
              <w:jc w:val="center"/>
              <w:rPr>
                <w:rFonts w:ascii="Century Gothic" w:hAnsi="Century Gothic" w:cstheme="minorHAnsi"/>
                <w:b/>
                <w:smallCaps/>
                <w:sz w:val="16"/>
                <w:szCs w:val="16"/>
                <w:highlight w:val="cyan"/>
                <w:lang w:val="de-DE"/>
              </w:rPr>
            </w:pPr>
          </w:p>
        </w:tc>
        <w:tc>
          <w:tcPr>
            <w:tcW w:w="2126" w:type="dxa"/>
            <w:vMerge/>
          </w:tcPr>
          <w:p w14:paraId="654C2A08" w14:textId="77777777" w:rsidR="00AF6CFF" w:rsidRPr="004D7717" w:rsidRDefault="00AF6CFF" w:rsidP="00537C85">
            <w:pPr>
              <w:pStyle w:val="AnnexeTexte"/>
              <w:spacing w:before="120"/>
              <w:jc w:val="center"/>
              <w:rPr>
                <w:rFonts w:ascii="Century Gothic" w:hAnsi="Century Gothic" w:cstheme="minorHAnsi"/>
                <w:sz w:val="16"/>
                <w:szCs w:val="16"/>
                <w:lang w:val="de-DE"/>
              </w:rPr>
            </w:pPr>
          </w:p>
        </w:tc>
        <w:tc>
          <w:tcPr>
            <w:tcW w:w="1134" w:type="dxa"/>
            <w:vMerge/>
          </w:tcPr>
          <w:p w14:paraId="35F5720A" w14:textId="77777777" w:rsidR="00AF6CFF" w:rsidRPr="004D7717" w:rsidRDefault="00AF6CFF" w:rsidP="00C90821">
            <w:pPr>
              <w:pStyle w:val="Rponse"/>
              <w:jc w:val="center"/>
              <w:rPr>
                <w:lang w:val="de-DE"/>
              </w:rPr>
            </w:pPr>
          </w:p>
        </w:tc>
        <w:tc>
          <w:tcPr>
            <w:tcW w:w="1969" w:type="dxa"/>
            <w:vMerge/>
          </w:tcPr>
          <w:p w14:paraId="2424AA26" w14:textId="77777777" w:rsidR="00AF6CFF" w:rsidRPr="004D7717" w:rsidRDefault="00AF6CFF" w:rsidP="00C90821">
            <w:pPr>
              <w:pStyle w:val="Rponse"/>
              <w:jc w:val="center"/>
              <w:rPr>
                <w:highlight w:val="cyan"/>
                <w:lang w:val="de-DE"/>
              </w:rPr>
            </w:pPr>
          </w:p>
        </w:tc>
        <w:tc>
          <w:tcPr>
            <w:tcW w:w="562" w:type="dxa"/>
            <w:tcBorders>
              <w:right w:val="nil"/>
            </w:tcBorders>
            <w:vAlign w:val="center"/>
          </w:tcPr>
          <w:p w14:paraId="2DA03658" w14:textId="6BBB7BD9"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76518CD5" w14:textId="77777777" w:rsidR="00AF6CFF" w:rsidRPr="004D7717" w:rsidRDefault="00AF6CFF" w:rsidP="00AF6CFF">
            <w:pPr>
              <w:pStyle w:val="Rponse"/>
              <w:rPr>
                <w:lang w:val="de-DE"/>
              </w:rPr>
            </w:pPr>
          </w:p>
        </w:tc>
        <w:tc>
          <w:tcPr>
            <w:tcW w:w="1843" w:type="dxa"/>
          </w:tcPr>
          <w:p w14:paraId="3194B06E" w14:textId="77777777" w:rsidR="00AF6CFF" w:rsidRPr="004D7717" w:rsidRDefault="00AF6CFF" w:rsidP="00C90821">
            <w:pPr>
              <w:pStyle w:val="Rponse"/>
              <w:jc w:val="center"/>
              <w:rPr>
                <w:lang w:val="de-DE"/>
              </w:rPr>
            </w:pPr>
          </w:p>
        </w:tc>
        <w:tc>
          <w:tcPr>
            <w:tcW w:w="4947" w:type="dxa"/>
          </w:tcPr>
          <w:p w14:paraId="304138EA" w14:textId="77777777" w:rsidR="00AF6CFF" w:rsidRPr="004D7717" w:rsidRDefault="00AF6CFF" w:rsidP="00C90821">
            <w:pPr>
              <w:pStyle w:val="Rponse"/>
              <w:jc w:val="center"/>
              <w:rPr>
                <w:lang w:val="de-DE"/>
              </w:rPr>
            </w:pPr>
          </w:p>
        </w:tc>
      </w:tr>
      <w:tr w:rsidR="00AF6CFF" w:rsidRPr="004D7717" w14:paraId="5E7C60A2" w14:textId="77777777" w:rsidTr="00DB2549">
        <w:trPr>
          <w:jc w:val="center"/>
        </w:trPr>
        <w:tc>
          <w:tcPr>
            <w:tcW w:w="441" w:type="dxa"/>
            <w:vMerge w:val="restart"/>
            <w:tcBorders>
              <w:right w:val="nil"/>
            </w:tcBorders>
          </w:tcPr>
          <w:p w14:paraId="67408EA2" w14:textId="77777777" w:rsidR="00AF6CFF" w:rsidRPr="004D7717" w:rsidRDefault="00AF6CFF" w:rsidP="00C90821">
            <w:pPr>
              <w:pStyle w:val="AnnexeTexte"/>
              <w:spacing w:before="120"/>
              <w:jc w:val="right"/>
              <w:rPr>
                <w:rFonts w:ascii="Century Gothic" w:hAnsi="Century Gothic" w:cstheme="minorHAnsi"/>
                <w:sz w:val="16"/>
                <w:szCs w:val="16"/>
                <w:lang w:val="de-DE"/>
              </w:rPr>
            </w:pPr>
            <w:r w:rsidRPr="004D7717">
              <w:rPr>
                <w:rFonts w:ascii="Century Gothic" w:hAnsi="Century Gothic" w:cstheme="minorHAnsi"/>
                <w:sz w:val="16"/>
                <w:szCs w:val="16"/>
                <w:lang w:val="de-DE"/>
              </w:rPr>
              <w:t>I</w:t>
            </w:r>
          </w:p>
        </w:tc>
        <w:tc>
          <w:tcPr>
            <w:tcW w:w="1134" w:type="dxa"/>
            <w:vMerge w:val="restart"/>
            <w:tcBorders>
              <w:left w:val="nil"/>
            </w:tcBorders>
          </w:tcPr>
          <w:p w14:paraId="32ACDDBB" w14:textId="77777777" w:rsidR="00AF6CFF" w:rsidRPr="004D7717" w:rsidRDefault="00AF6CFF" w:rsidP="00C90821">
            <w:pPr>
              <w:pStyle w:val="AnnexeTexte"/>
              <w:spacing w:before="120"/>
              <w:jc w:val="left"/>
              <w:rPr>
                <w:rStyle w:val="RponseCar"/>
                <w:lang w:val="de-DE" w:eastAsia="en-US"/>
              </w:rPr>
            </w:pPr>
          </w:p>
        </w:tc>
        <w:tc>
          <w:tcPr>
            <w:tcW w:w="2126" w:type="dxa"/>
            <w:vMerge w:val="restart"/>
          </w:tcPr>
          <w:p w14:paraId="2CC31298" w14:textId="1A4AC907" w:rsidR="00F57540" w:rsidRPr="004D7717" w:rsidRDefault="00890A2C" w:rsidP="00F57540">
            <w:pPr>
              <w:tabs>
                <w:tab w:val="left" w:pos="426"/>
              </w:tabs>
              <w:spacing w:before="60" w:after="60"/>
              <w:ind w:left="317" w:hanging="317"/>
              <w:rPr>
                <w:sz w:val="16"/>
                <w:szCs w:val="16"/>
                <w:lang w:val="de-DE" w:eastAsia="en-US"/>
              </w:rPr>
            </w:pPr>
            <w:sdt>
              <w:sdtPr>
                <w:rPr>
                  <w:rFonts w:cs="HelveticaNeue-Roman"/>
                  <w:b/>
                  <w:color w:val="0000FF"/>
                  <w:sz w:val="28"/>
                  <w:szCs w:val="28"/>
                  <w:lang w:val="fr-BE"/>
                </w:rPr>
                <w:id w:val="-677661546"/>
                <w14:checkbox>
                  <w14:checked w14:val="0"/>
                  <w14:checkedState w14:val="00A2" w14:font="Wingdings 2"/>
                  <w14:uncheckedState w14:val="00A3" w14:font="Wingdings 2"/>
                </w14:checkbox>
              </w:sdtPr>
              <w:sdtEndPr/>
              <w:sdtContent>
                <w:r w:rsidR="00333B99">
                  <w:rPr>
                    <w:rFonts w:cs="HelveticaNeue-Roman"/>
                    <w:b/>
                    <w:color w:val="0000FF"/>
                    <w:sz w:val="28"/>
                    <w:szCs w:val="28"/>
                    <w:lang w:val="fr-BE"/>
                  </w:rPr>
                  <w:sym w:font="Wingdings 2" w:char="F0A3"/>
                </w:r>
              </w:sdtContent>
            </w:sdt>
            <w:r w:rsidR="00F57540" w:rsidRPr="004D7717">
              <w:rPr>
                <w:rFonts w:cs="HelveticaNeue-Roman"/>
                <w:sz w:val="16"/>
                <w:szCs w:val="16"/>
                <w:lang w:val="de-DE"/>
              </w:rPr>
              <w:t xml:space="preserve"> Sortierung und  Gruppierung</w:t>
            </w:r>
          </w:p>
          <w:p w14:paraId="52AD2BE2" w14:textId="38A8B4E7" w:rsidR="00F57540" w:rsidRPr="004D7717" w:rsidRDefault="00890A2C" w:rsidP="00F57540">
            <w:pPr>
              <w:tabs>
                <w:tab w:val="left" w:pos="426"/>
              </w:tabs>
              <w:spacing w:after="60"/>
              <w:rPr>
                <w:sz w:val="16"/>
                <w:szCs w:val="16"/>
                <w:lang w:val="de-DE"/>
              </w:rPr>
            </w:pPr>
            <w:sdt>
              <w:sdtPr>
                <w:rPr>
                  <w:rFonts w:cs="HelveticaNeue-Roman"/>
                  <w:b/>
                  <w:color w:val="0000FF"/>
                  <w:sz w:val="28"/>
                  <w:szCs w:val="28"/>
                  <w:lang w:val="fr-BE"/>
                </w:rPr>
                <w:id w:val="-885562450"/>
                <w14:checkbox>
                  <w14:checked w14:val="0"/>
                  <w14:checkedState w14:val="00A2" w14:font="Wingdings 2"/>
                  <w14:uncheckedState w14:val="00A3" w14:font="Wingdings 2"/>
                </w14:checkbox>
              </w:sdtPr>
              <w:sdtEndPr/>
              <w:sdtContent>
                <w:r w:rsidR="00333B99">
                  <w:rPr>
                    <w:rFonts w:cs="HelveticaNeue-Roman"/>
                    <w:b/>
                    <w:color w:val="0000FF"/>
                    <w:sz w:val="28"/>
                    <w:szCs w:val="28"/>
                    <w:lang w:val="fr-BE"/>
                  </w:rPr>
                  <w:sym w:font="Wingdings 2" w:char="F0A3"/>
                </w:r>
              </w:sdtContent>
            </w:sdt>
            <w:r w:rsidR="00F57540" w:rsidRPr="004D7717">
              <w:rPr>
                <w:rFonts w:cs="HelveticaNeue-Roman"/>
                <w:sz w:val="16"/>
                <w:szCs w:val="16"/>
                <w:lang w:val="de-DE"/>
              </w:rPr>
              <w:t xml:space="preserve"> </w:t>
            </w:r>
            <w:r w:rsidR="00F57540" w:rsidRPr="004D7717">
              <w:rPr>
                <w:sz w:val="16"/>
                <w:szCs w:val="16"/>
                <w:lang w:val="de-DE"/>
              </w:rPr>
              <w:t>Vorbehandlung</w:t>
            </w:r>
          </w:p>
          <w:p w14:paraId="58794EB3" w14:textId="086D63D6" w:rsidR="00AF6CFF" w:rsidRPr="004D7717" w:rsidRDefault="00890A2C" w:rsidP="00F57540">
            <w:pPr>
              <w:tabs>
                <w:tab w:val="left" w:pos="426"/>
              </w:tabs>
              <w:spacing w:after="60"/>
              <w:ind w:left="319" w:hanging="319"/>
              <w:rPr>
                <w:sz w:val="16"/>
                <w:szCs w:val="16"/>
                <w:lang w:val="de-DE" w:eastAsia="en-US"/>
              </w:rPr>
            </w:pPr>
            <w:sdt>
              <w:sdtPr>
                <w:rPr>
                  <w:rFonts w:cs="HelveticaNeue-Roman"/>
                  <w:b/>
                  <w:color w:val="0000FF"/>
                  <w:sz w:val="28"/>
                  <w:szCs w:val="28"/>
                  <w:lang w:val="fr-BE"/>
                </w:rPr>
                <w:id w:val="-838545628"/>
                <w14:checkbox>
                  <w14:checked w14:val="0"/>
                  <w14:checkedState w14:val="00A2" w14:font="Wingdings 2"/>
                  <w14:uncheckedState w14:val="00A3" w14:font="Wingdings 2"/>
                </w14:checkbox>
              </w:sdtPr>
              <w:sdtEndPr/>
              <w:sdtContent>
                <w:r w:rsidR="00333B99">
                  <w:rPr>
                    <w:rFonts w:cs="HelveticaNeue-Roman"/>
                    <w:b/>
                    <w:color w:val="0000FF"/>
                    <w:sz w:val="28"/>
                    <w:szCs w:val="28"/>
                    <w:lang w:val="fr-BE"/>
                  </w:rPr>
                  <w:sym w:font="Wingdings 2" w:char="F0A3"/>
                </w:r>
              </w:sdtContent>
            </w:sdt>
            <w:r w:rsidR="00F57540" w:rsidRPr="004D7717">
              <w:rPr>
                <w:rFonts w:cs="HelveticaNeue-Roman"/>
                <w:sz w:val="16"/>
                <w:szCs w:val="16"/>
                <w:lang w:val="de-DE"/>
              </w:rPr>
              <w:t xml:space="preserve"> </w:t>
            </w:r>
            <w:r w:rsidR="00F57540" w:rsidRPr="004D7717">
              <w:rPr>
                <w:sz w:val="16"/>
                <w:szCs w:val="16"/>
                <w:lang w:val="de-DE"/>
              </w:rPr>
              <w:t>Verwertung oder Entsorgung</w:t>
            </w:r>
          </w:p>
        </w:tc>
        <w:tc>
          <w:tcPr>
            <w:tcW w:w="1134" w:type="dxa"/>
            <w:vMerge w:val="restart"/>
          </w:tcPr>
          <w:p w14:paraId="40CCFB73" w14:textId="77777777" w:rsidR="00AF6CFF" w:rsidRPr="004D7717" w:rsidRDefault="00AF6CFF" w:rsidP="00C90821">
            <w:pPr>
              <w:pStyle w:val="Rponse"/>
              <w:jc w:val="center"/>
              <w:rPr>
                <w:lang w:val="de-DE"/>
              </w:rPr>
            </w:pPr>
          </w:p>
        </w:tc>
        <w:tc>
          <w:tcPr>
            <w:tcW w:w="1969" w:type="dxa"/>
            <w:vMerge w:val="restart"/>
          </w:tcPr>
          <w:p w14:paraId="12D73D20" w14:textId="77777777" w:rsidR="00AF6CFF" w:rsidRPr="004D7717" w:rsidRDefault="00AF6CFF" w:rsidP="00C90821">
            <w:pPr>
              <w:pStyle w:val="Rponse"/>
              <w:jc w:val="center"/>
              <w:rPr>
                <w:lang w:val="de-DE"/>
              </w:rPr>
            </w:pPr>
          </w:p>
        </w:tc>
        <w:tc>
          <w:tcPr>
            <w:tcW w:w="562" w:type="dxa"/>
            <w:tcBorders>
              <w:right w:val="nil"/>
            </w:tcBorders>
            <w:vAlign w:val="center"/>
          </w:tcPr>
          <w:p w14:paraId="6650C000" w14:textId="1C34E133"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42E2B5DD" w14:textId="77777777" w:rsidR="00AF6CFF" w:rsidRPr="004D7717" w:rsidRDefault="00AF6CFF" w:rsidP="00AF6CFF">
            <w:pPr>
              <w:pStyle w:val="Rponse"/>
              <w:rPr>
                <w:lang w:val="de-DE"/>
              </w:rPr>
            </w:pPr>
          </w:p>
        </w:tc>
        <w:tc>
          <w:tcPr>
            <w:tcW w:w="1843" w:type="dxa"/>
          </w:tcPr>
          <w:p w14:paraId="0E67AE6A" w14:textId="77777777" w:rsidR="00AF6CFF" w:rsidRPr="004D7717" w:rsidRDefault="00AF6CFF" w:rsidP="00C90821">
            <w:pPr>
              <w:pStyle w:val="Rponse"/>
              <w:jc w:val="center"/>
              <w:rPr>
                <w:lang w:val="de-DE"/>
              </w:rPr>
            </w:pPr>
          </w:p>
        </w:tc>
        <w:tc>
          <w:tcPr>
            <w:tcW w:w="4947" w:type="dxa"/>
          </w:tcPr>
          <w:p w14:paraId="3A9AC4CB" w14:textId="77777777" w:rsidR="00AF6CFF" w:rsidRPr="004D7717" w:rsidRDefault="00AF6CFF" w:rsidP="00C90821">
            <w:pPr>
              <w:pStyle w:val="Rponse"/>
              <w:jc w:val="center"/>
              <w:rPr>
                <w:rStyle w:val="Marquedecommentaire"/>
                <w:sz w:val="20"/>
                <w:szCs w:val="20"/>
                <w:lang w:val="de-DE"/>
              </w:rPr>
            </w:pPr>
          </w:p>
        </w:tc>
      </w:tr>
      <w:tr w:rsidR="00AF6CFF" w:rsidRPr="004D7717" w14:paraId="325FC451" w14:textId="77777777" w:rsidTr="00DB2549">
        <w:trPr>
          <w:jc w:val="center"/>
        </w:trPr>
        <w:tc>
          <w:tcPr>
            <w:tcW w:w="441" w:type="dxa"/>
            <w:vMerge/>
            <w:tcBorders>
              <w:right w:val="nil"/>
            </w:tcBorders>
          </w:tcPr>
          <w:p w14:paraId="64940C3A"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1134" w:type="dxa"/>
            <w:vMerge/>
            <w:tcBorders>
              <w:left w:val="nil"/>
            </w:tcBorders>
          </w:tcPr>
          <w:p w14:paraId="1EA6040F"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2126" w:type="dxa"/>
            <w:vMerge/>
          </w:tcPr>
          <w:p w14:paraId="61F67802"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1134" w:type="dxa"/>
            <w:vMerge/>
          </w:tcPr>
          <w:p w14:paraId="4766C648"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1969" w:type="dxa"/>
            <w:vMerge/>
          </w:tcPr>
          <w:p w14:paraId="4CD1A507" w14:textId="77777777" w:rsidR="00AF6CFF" w:rsidRPr="004D7717" w:rsidRDefault="00AF6CFF" w:rsidP="007C1156">
            <w:pPr>
              <w:pStyle w:val="AnnexeTexte"/>
              <w:spacing w:before="120"/>
              <w:jc w:val="center"/>
              <w:rPr>
                <w:rFonts w:ascii="Century Gothic" w:hAnsi="Century Gothic" w:cstheme="minorHAnsi"/>
                <w:sz w:val="16"/>
                <w:szCs w:val="16"/>
                <w:highlight w:val="cyan"/>
                <w:lang w:val="de-DE"/>
              </w:rPr>
            </w:pPr>
          </w:p>
        </w:tc>
        <w:tc>
          <w:tcPr>
            <w:tcW w:w="562" w:type="dxa"/>
            <w:tcBorders>
              <w:right w:val="nil"/>
            </w:tcBorders>
            <w:vAlign w:val="center"/>
          </w:tcPr>
          <w:p w14:paraId="21B4D476" w14:textId="2616B1B3"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31478151" w14:textId="77777777" w:rsidR="00AF6CFF" w:rsidRPr="004D7717" w:rsidRDefault="00AF6CFF" w:rsidP="00AF6CFF">
            <w:pPr>
              <w:pStyle w:val="Rponse"/>
              <w:rPr>
                <w:lang w:val="de-DE"/>
              </w:rPr>
            </w:pPr>
          </w:p>
        </w:tc>
        <w:tc>
          <w:tcPr>
            <w:tcW w:w="1843" w:type="dxa"/>
          </w:tcPr>
          <w:p w14:paraId="1F38E116" w14:textId="77777777" w:rsidR="00AF6CFF" w:rsidRPr="004D7717" w:rsidRDefault="00AF6CFF" w:rsidP="00C90821">
            <w:pPr>
              <w:pStyle w:val="Rponse"/>
              <w:jc w:val="center"/>
              <w:rPr>
                <w:lang w:val="de-DE"/>
              </w:rPr>
            </w:pPr>
          </w:p>
        </w:tc>
        <w:tc>
          <w:tcPr>
            <w:tcW w:w="4947" w:type="dxa"/>
          </w:tcPr>
          <w:p w14:paraId="641FC89B" w14:textId="77777777" w:rsidR="00AF6CFF" w:rsidRPr="004D7717" w:rsidRDefault="00AF6CFF" w:rsidP="00C90821">
            <w:pPr>
              <w:pStyle w:val="Rponse"/>
              <w:jc w:val="center"/>
              <w:rPr>
                <w:rStyle w:val="Marquedecommentaire"/>
                <w:sz w:val="20"/>
                <w:szCs w:val="20"/>
                <w:lang w:val="de-DE"/>
              </w:rPr>
            </w:pPr>
          </w:p>
        </w:tc>
      </w:tr>
      <w:tr w:rsidR="00AF6CFF" w:rsidRPr="004D7717" w14:paraId="76EC6E17" w14:textId="77777777" w:rsidTr="00DB2549">
        <w:trPr>
          <w:jc w:val="center"/>
        </w:trPr>
        <w:tc>
          <w:tcPr>
            <w:tcW w:w="441" w:type="dxa"/>
            <w:vMerge/>
            <w:tcBorders>
              <w:right w:val="nil"/>
            </w:tcBorders>
          </w:tcPr>
          <w:p w14:paraId="1EFB2162" w14:textId="77777777" w:rsidR="00AF6CFF" w:rsidRPr="004D7717" w:rsidRDefault="00AF6CFF" w:rsidP="007C1156">
            <w:pPr>
              <w:pStyle w:val="AnnexeTexte"/>
              <w:spacing w:before="120"/>
              <w:jc w:val="center"/>
              <w:rPr>
                <w:rFonts w:ascii="Century Gothic" w:hAnsi="Century Gothic" w:cstheme="minorHAnsi"/>
                <w:sz w:val="16"/>
                <w:szCs w:val="16"/>
                <w:lang w:val="de-DE"/>
              </w:rPr>
            </w:pPr>
          </w:p>
        </w:tc>
        <w:tc>
          <w:tcPr>
            <w:tcW w:w="1134" w:type="dxa"/>
            <w:vMerge/>
            <w:tcBorders>
              <w:left w:val="nil"/>
            </w:tcBorders>
          </w:tcPr>
          <w:p w14:paraId="233C6ACB" w14:textId="77777777" w:rsidR="00AF6CFF" w:rsidRPr="004D7717" w:rsidRDefault="00AF6CFF" w:rsidP="007C1156">
            <w:pPr>
              <w:pStyle w:val="AnnexeTexte"/>
              <w:spacing w:before="120"/>
              <w:jc w:val="center"/>
              <w:rPr>
                <w:rFonts w:ascii="Century Gothic" w:hAnsi="Century Gothic" w:cstheme="minorHAnsi"/>
                <w:sz w:val="16"/>
                <w:szCs w:val="16"/>
                <w:lang w:val="de-DE"/>
              </w:rPr>
            </w:pPr>
          </w:p>
        </w:tc>
        <w:tc>
          <w:tcPr>
            <w:tcW w:w="2126" w:type="dxa"/>
            <w:vMerge/>
          </w:tcPr>
          <w:p w14:paraId="5FD9BE71"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1134" w:type="dxa"/>
            <w:vMerge/>
          </w:tcPr>
          <w:p w14:paraId="3F6BE6F1" w14:textId="77777777" w:rsidR="00AF6CFF" w:rsidRPr="004D7717" w:rsidRDefault="00AF6CFF" w:rsidP="007C1156">
            <w:pPr>
              <w:pStyle w:val="AnnexeTexte"/>
              <w:spacing w:before="120"/>
              <w:jc w:val="center"/>
              <w:rPr>
                <w:rFonts w:ascii="Century Gothic" w:hAnsi="Century Gothic" w:cstheme="minorHAnsi"/>
                <w:color w:val="D9D9D9" w:themeColor="background1" w:themeShade="D9"/>
                <w:sz w:val="16"/>
                <w:szCs w:val="16"/>
                <w:lang w:val="de-DE"/>
              </w:rPr>
            </w:pPr>
          </w:p>
        </w:tc>
        <w:tc>
          <w:tcPr>
            <w:tcW w:w="1969" w:type="dxa"/>
            <w:vMerge/>
          </w:tcPr>
          <w:p w14:paraId="298788FD" w14:textId="77777777" w:rsidR="00AF6CFF" w:rsidRPr="004D7717" w:rsidRDefault="00AF6CFF" w:rsidP="007C1156">
            <w:pPr>
              <w:pStyle w:val="AnnexeTexte"/>
              <w:spacing w:before="120"/>
              <w:jc w:val="center"/>
              <w:rPr>
                <w:rFonts w:ascii="Century Gothic" w:hAnsi="Century Gothic" w:cstheme="minorHAnsi"/>
                <w:color w:val="D9D9D9" w:themeColor="background1" w:themeShade="D9"/>
                <w:sz w:val="16"/>
                <w:szCs w:val="16"/>
                <w:lang w:val="de-DE"/>
              </w:rPr>
            </w:pPr>
          </w:p>
        </w:tc>
        <w:tc>
          <w:tcPr>
            <w:tcW w:w="562" w:type="dxa"/>
            <w:tcBorders>
              <w:right w:val="nil"/>
            </w:tcBorders>
            <w:vAlign w:val="center"/>
          </w:tcPr>
          <w:p w14:paraId="4F9F18CB" w14:textId="57B6D97E"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2586F725" w14:textId="77777777" w:rsidR="00AF6CFF" w:rsidRPr="004D7717" w:rsidRDefault="00AF6CFF" w:rsidP="00AF6CFF">
            <w:pPr>
              <w:pStyle w:val="Rponse"/>
              <w:rPr>
                <w:lang w:val="de-DE"/>
              </w:rPr>
            </w:pPr>
          </w:p>
        </w:tc>
        <w:tc>
          <w:tcPr>
            <w:tcW w:w="1843" w:type="dxa"/>
          </w:tcPr>
          <w:p w14:paraId="45C40049" w14:textId="77777777" w:rsidR="00AF6CFF" w:rsidRPr="004D7717" w:rsidRDefault="00AF6CFF" w:rsidP="00C90821">
            <w:pPr>
              <w:pStyle w:val="Rponse"/>
              <w:jc w:val="center"/>
              <w:rPr>
                <w:lang w:val="de-DE"/>
              </w:rPr>
            </w:pPr>
          </w:p>
        </w:tc>
        <w:tc>
          <w:tcPr>
            <w:tcW w:w="4947" w:type="dxa"/>
          </w:tcPr>
          <w:p w14:paraId="0B4BD30E" w14:textId="77777777" w:rsidR="00AF6CFF" w:rsidRPr="004D7717" w:rsidRDefault="00AF6CFF" w:rsidP="00C90821">
            <w:pPr>
              <w:pStyle w:val="Rponse"/>
              <w:jc w:val="center"/>
              <w:rPr>
                <w:rStyle w:val="Marquedecommentaire"/>
                <w:sz w:val="20"/>
                <w:szCs w:val="20"/>
                <w:lang w:val="de-DE"/>
              </w:rPr>
            </w:pPr>
          </w:p>
        </w:tc>
      </w:tr>
      <w:tr w:rsidR="00AF6CFF" w:rsidRPr="004D7717" w14:paraId="55EF2827" w14:textId="77777777" w:rsidTr="00DB2549">
        <w:trPr>
          <w:jc w:val="center"/>
        </w:trPr>
        <w:tc>
          <w:tcPr>
            <w:tcW w:w="441" w:type="dxa"/>
            <w:vMerge/>
            <w:tcBorders>
              <w:right w:val="nil"/>
            </w:tcBorders>
          </w:tcPr>
          <w:p w14:paraId="6748566C" w14:textId="77777777" w:rsidR="00AF6CFF" w:rsidRPr="004D7717" w:rsidRDefault="00AF6CFF" w:rsidP="007C1156">
            <w:pPr>
              <w:pStyle w:val="AnnexeTexte"/>
              <w:spacing w:before="120"/>
              <w:jc w:val="center"/>
              <w:rPr>
                <w:rFonts w:ascii="Century Gothic" w:hAnsi="Century Gothic" w:cstheme="minorHAnsi"/>
                <w:sz w:val="16"/>
                <w:szCs w:val="16"/>
                <w:lang w:val="de-DE"/>
              </w:rPr>
            </w:pPr>
          </w:p>
        </w:tc>
        <w:tc>
          <w:tcPr>
            <w:tcW w:w="1134" w:type="dxa"/>
            <w:vMerge/>
            <w:tcBorders>
              <w:left w:val="nil"/>
            </w:tcBorders>
          </w:tcPr>
          <w:p w14:paraId="5D2866FE" w14:textId="77777777" w:rsidR="00AF6CFF" w:rsidRPr="004D7717" w:rsidRDefault="00AF6CFF" w:rsidP="007C1156">
            <w:pPr>
              <w:pStyle w:val="AnnexeTexte"/>
              <w:spacing w:before="120"/>
              <w:jc w:val="center"/>
              <w:rPr>
                <w:rFonts w:ascii="Century Gothic" w:hAnsi="Century Gothic" w:cstheme="minorHAnsi"/>
                <w:sz w:val="16"/>
                <w:szCs w:val="16"/>
                <w:lang w:val="de-DE"/>
              </w:rPr>
            </w:pPr>
          </w:p>
        </w:tc>
        <w:tc>
          <w:tcPr>
            <w:tcW w:w="2126" w:type="dxa"/>
            <w:vMerge/>
          </w:tcPr>
          <w:p w14:paraId="7203FE7B" w14:textId="77777777" w:rsidR="00AF6CFF" w:rsidRPr="004D7717" w:rsidRDefault="00AF6CFF" w:rsidP="007C1156">
            <w:pPr>
              <w:pStyle w:val="AnnexeTexte"/>
              <w:spacing w:before="120"/>
              <w:jc w:val="center"/>
              <w:rPr>
                <w:rFonts w:ascii="Century Gothic" w:hAnsi="Century Gothic" w:cstheme="minorHAnsi"/>
                <w:b/>
                <w:smallCaps/>
                <w:sz w:val="16"/>
                <w:szCs w:val="16"/>
                <w:highlight w:val="cyan"/>
                <w:lang w:val="de-DE"/>
              </w:rPr>
            </w:pPr>
          </w:p>
        </w:tc>
        <w:tc>
          <w:tcPr>
            <w:tcW w:w="1134" w:type="dxa"/>
            <w:vMerge/>
          </w:tcPr>
          <w:p w14:paraId="1E469737" w14:textId="77777777" w:rsidR="00AF6CFF" w:rsidRPr="004D7717" w:rsidRDefault="00AF6CFF" w:rsidP="007C1156">
            <w:pPr>
              <w:pStyle w:val="AnnexeTexte"/>
              <w:spacing w:before="120"/>
              <w:jc w:val="center"/>
              <w:rPr>
                <w:rFonts w:ascii="Century Gothic" w:hAnsi="Century Gothic" w:cstheme="minorHAnsi"/>
                <w:color w:val="D9D9D9" w:themeColor="background1" w:themeShade="D9"/>
                <w:sz w:val="16"/>
                <w:szCs w:val="16"/>
                <w:lang w:val="de-DE"/>
              </w:rPr>
            </w:pPr>
          </w:p>
        </w:tc>
        <w:tc>
          <w:tcPr>
            <w:tcW w:w="1969" w:type="dxa"/>
            <w:vMerge/>
          </w:tcPr>
          <w:p w14:paraId="1523ED6D" w14:textId="77777777" w:rsidR="00AF6CFF" w:rsidRPr="004D7717" w:rsidRDefault="00AF6CFF" w:rsidP="007C1156">
            <w:pPr>
              <w:pStyle w:val="AnnexeTexte"/>
              <w:spacing w:before="120"/>
              <w:jc w:val="center"/>
              <w:rPr>
                <w:rFonts w:ascii="Century Gothic" w:hAnsi="Century Gothic" w:cstheme="minorHAnsi"/>
                <w:color w:val="D9D9D9" w:themeColor="background1" w:themeShade="D9"/>
                <w:sz w:val="16"/>
                <w:szCs w:val="16"/>
                <w:lang w:val="de-DE"/>
              </w:rPr>
            </w:pPr>
          </w:p>
        </w:tc>
        <w:tc>
          <w:tcPr>
            <w:tcW w:w="562" w:type="dxa"/>
            <w:tcBorders>
              <w:right w:val="nil"/>
            </w:tcBorders>
            <w:vAlign w:val="center"/>
          </w:tcPr>
          <w:p w14:paraId="1E583D46" w14:textId="10D4E664" w:rsidR="00AF6CFF" w:rsidRPr="004D7717" w:rsidRDefault="00D97C15" w:rsidP="00DB2549">
            <w:pPr>
              <w:pStyle w:val="AnnexeTexte"/>
              <w:spacing w:before="60" w:after="60"/>
              <w:jc w:val="right"/>
              <w:rPr>
                <w:rFonts w:ascii="Century Gothic" w:hAnsi="Century Gothic" w:cstheme="minorHAnsi"/>
                <w:sz w:val="16"/>
                <w:szCs w:val="16"/>
                <w:lang w:val="de-DE"/>
              </w:rPr>
            </w:pPr>
            <w:r>
              <w:rPr>
                <w:rFonts w:ascii="Century Gothic" w:hAnsi="Century Gothic" w:cstheme="minorHAnsi"/>
                <w:sz w:val="16"/>
                <w:szCs w:val="16"/>
                <w:lang w:val="de-DE"/>
              </w:rPr>
              <w:t>DD</w:t>
            </w:r>
          </w:p>
        </w:tc>
        <w:tc>
          <w:tcPr>
            <w:tcW w:w="729" w:type="dxa"/>
            <w:tcBorders>
              <w:left w:val="nil"/>
            </w:tcBorders>
            <w:vAlign w:val="center"/>
          </w:tcPr>
          <w:p w14:paraId="3A3375A1" w14:textId="77777777" w:rsidR="00AF6CFF" w:rsidRPr="004D7717" w:rsidRDefault="00AF6CFF" w:rsidP="00AF6CFF">
            <w:pPr>
              <w:pStyle w:val="Rponse"/>
              <w:rPr>
                <w:lang w:val="de-DE"/>
              </w:rPr>
            </w:pPr>
          </w:p>
        </w:tc>
        <w:tc>
          <w:tcPr>
            <w:tcW w:w="1843" w:type="dxa"/>
          </w:tcPr>
          <w:p w14:paraId="63347B1A" w14:textId="77777777" w:rsidR="00AF6CFF" w:rsidRPr="004D7717" w:rsidRDefault="00AF6CFF" w:rsidP="00C90821">
            <w:pPr>
              <w:pStyle w:val="Rponse"/>
              <w:jc w:val="center"/>
              <w:rPr>
                <w:lang w:val="de-DE"/>
              </w:rPr>
            </w:pPr>
          </w:p>
        </w:tc>
        <w:tc>
          <w:tcPr>
            <w:tcW w:w="4947" w:type="dxa"/>
          </w:tcPr>
          <w:p w14:paraId="6F637793" w14:textId="77777777" w:rsidR="00AF6CFF" w:rsidRPr="004D7717" w:rsidRDefault="00AF6CFF" w:rsidP="00C90821">
            <w:pPr>
              <w:pStyle w:val="Rponse"/>
              <w:jc w:val="center"/>
              <w:rPr>
                <w:rStyle w:val="Marquedecommentaire"/>
                <w:sz w:val="20"/>
                <w:szCs w:val="20"/>
                <w:lang w:val="de-DE"/>
              </w:rPr>
            </w:pPr>
          </w:p>
        </w:tc>
      </w:tr>
    </w:tbl>
    <w:p w14:paraId="52E453C8" w14:textId="77777777" w:rsidR="00632E43" w:rsidRPr="004D7717" w:rsidRDefault="00632E43" w:rsidP="00632E43">
      <w:pPr>
        <w:pStyle w:val="Commentaire"/>
        <w:tabs>
          <w:tab w:val="left" w:pos="3686"/>
          <w:tab w:val="left" w:pos="4253"/>
          <w:tab w:val="left" w:pos="7655"/>
          <w:tab w:val="left" w:pos="8222"/>
        </w:tabs>
        <w:ind w:left="4253" w:hanging="4253"/>
        <w:rPr>
          <w:szCs w:val="18"/>
          <w:lang w:val="de-DE"/>
        </w:rPr>
      </w:pPr>
    </w:p>
    <w:p w14:paraId="1C6F03EA" w14:textId="77777777" w:rsidR="00B01AB6" w:rsidRPr="004D7717" w:rsidRDefault="00F57540" w:rsidP="00632E43">
      <w:pPr>
        <w:pStyle w:val="Commentaire"/>
        <w:tabs>
          <w:tab w:val="left" w:pos="3686"/>
          <w:tab w:val="left" w:pos="4253"/>
          <w:tab w:val="left" w:pos="7655"/>
          <w:tab w:val="left" w:pos="8222"/>
        </w:tabs>
        <w:ind w:left="4253" w:hanging="4253"/>
        <w:rPr>
          <w:szCs w:val="18"/>
          <w:lang w:val="de-DE"/>
        </w:rPr>
      </w:pPr>
      <w:r w:rsidRPr="004D7717">
        <w:rPr>
          <w:lang w:val="de-DE"/>
        </w:rPr>
        <w:t xml:space="preserve">Hinweis: Wenn diese Tabelle nicht ausreicht, machen Sie mehrere Kopien und nummerieren Sie die Seiten........ / ........ </w:t>
      </w:r>
    </w:p>
    <w:p w14:paraId="69F5DCD4" w14:textId="77777777" w:rsidR="00632E43" w:rsidRPr="004D7717" w:rsidRDefault="00632E43" w:rsidP="00632E43">
      <w:pPr>
        <w:rPr>
          <w:i/>
          <w:szCs w:val="18"/>
          <w:lang w:val="de-DE"/>
        </w:rPr>
      </w:pPr>
    </w:p>
    <w:p w14:paraId="1825B365" w14:textId="77777777" w:rsidR="00632E43" w:rsidRPr="004D7717" w:rsidRDefault="00F57540" w:rsidP="00632E43">
      <w:pPr>
        <w:spacing w:before="60" w:after="60"/>
        <w:rPr>
          <w:i/>
          <w:lang w:val="de-DE"/>
        </w:rPr>
      </w:pPr>
      <w:r w:rsidRPr="004D7717">
        <w:rPr>
          <w:i/>
          <w:lang w:val="de-DE"/>
        </w:rPr>
        <w:t>Diese beigefügten Dokumente müssen ebenfalls in die Tabelle „Dem Antrag beigefügte Dokumente“ des allgemeinen Antragsformulars aufgenommen werden. Wenn Sie diese Dokumente in einem anderen Kapitel beigefügt haben, geben Sie die Referenz.</w:t>
      </w:r>
    </w:p>
    <w:p w14:paraId="795FDF43" w14:textId="77777777" w:rsidR="00BB44BE" w:rsidRPr="004D7717" w:rsidRDefault="00BB44BE" w:rsidP="00FF3BDF">
      <w:pPr>
        <w:pStyle w:val="Commentaire"/>
        <w:tabs>
          <w:tab w:val="left" w:pos="3686"/>
          <w:tab w:val="left" w:pos="4253"/>
          <w:tab w:val="left" w:pos="7655"/>
          <w:tab w:val="left" w:pos="8222"/>
        </w:tabs>
        <w:ind w:left="4253" w:hanging="4253"/>
        <w:rPr>
          <w:color w:val="FF0000"/>
          <w:lang w:val="de-DE"/>
        </w:rPr>
        <w:sectPr w:rsidR="00BB44BE" w:rsidRPr="004D7717" w:rsidSect="00864561">
          <w:headerReference w:type="default" r:id="rId18"/>
          <w:endnotePr>
            <w:numFmt w:val="decimal"/>
          </w:endnotePr>
          <w:pgSz w:w="16840" w:h="11907" w:orient="landscape"/>
          <w:pgMar w:top="1418" w:right="1276" w:bottom="1134" w:left="993" w:header="720" w:footer="720" w:gutter="0"/>
          <w:cols w:space="720"/>
          <w:docGrid w:linePitch="326"/>
        </w:sectPr>
      </w:pPr>
    </w:p>
    <w:p w14:paraId="6E0508AB" w14:textId="77777777" w:rsidR="005C60ED" w:rsidRPr="004D7717" w:rsidRDefault="00534228" w:rsidP="006724AA">
      <w:pPr>
        <w:pStyle w:val="Titre1"/>
        <w:rPr>
          <w:lang w:val="de-DE"/>
        </w:rPr>
      </w:pPr>
      <w:r w:rsidRPr="004D7717">
        <w:rPr>
          <w:lang w:val="de-DE"/>
        </w:rPr>
        <w:lastRenderedPageBreak/>
        <w:t>Prozess</w:t>
      </w:r>
    </w:p>
    <w:p w14:paraId="522A87B9" w14:textId="77777777" w:rsidR="00675CE4" w:rsidRPr="004D7717" w:rsidRDefault="00534228" w:rsidP="00A36A41">
      <w:pPr>
        <w:pStyle w:val="Titre2"/>
        <w:rPr>
          <w:lang w:val="de-DE"/>
        </w:rPr>
      </w:pPr>
      <w:r w:rsidRPr="004D7717">
        <w:rPr>
          <w:lang w:val="de-DE"/>
        </w:rPr>
        <w:t>Verfahren der vorherigen Annahme</w:t>
      </w:r>
    </w:p>
    <w:p w14:paraId="44A5AAEF" w14:textId="77777777" w:rsidR="00675CE4" w:rsidRPr="004D7717" w:rsidRDefault="00F96C10" w:rsidP="00B66D10">
      <w:pPr>
        <w:rPr>
          <w:rFonts w:ascii="Arial" w:hAnsi="Arial" w:cs="Arial"/>
          <w:lang w:val="de-DE"/>
        </w:rPr>
      </w:pPr>
      <w:r w:rsidRPr="004D7717">
        <w:rPr>
          <w:lang w:val="de-DE"/>
        </w:rPr>
        <w:t>Geben Sie alle Informationen an, die es ermöglichen festzustellen, ob die Abfälle für die Gruppierung, Sortierung, Vorbehandlung, Verwertung oder Entsorgung geeignet sind.</w:t>
      </w:r>
      <w:r w:rsidR="00675CE4" w:rsidRPr="004D7717">
        <w:rPr>
          <w:rFonts w:ascii="Arial" w:hAnsi="Arial" w:cs="Arial"/>
          <w:lang w:val="de-DE"/>
        </w:rPr>
        <w:tab/>
      </w:r>
    </w:p>
    <w:p w14:paraId="229B6DCA" w14:textId="77777777" w:rsidR="00535EB3" w:rsidRPr="004D7717" w:rsidRDefault="00535EB3" w:rsidP="00B66D10">
      <w:pPr>
        <w:rPr>
          <w:lang w:val="de-DE"/>
        </w:rPr>
      </w:pPr>
    </w:p>
    <w:p w14:paraId="3FCFA57D"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1C0C94B6"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9B1DDF7"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79D0A06"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E9651FC"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7D40729"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1C23AF33"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0050262"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B392EAF"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BC0DB8B" w14:textId="77777777" w:rsidR="00AF6CFF" w:rsidRPr="004D7717" w:rsidRDefault="00AF6CFF" w:rsidP="0098794A">
      <w:pPr>
        <w:rPr>
          <w:lang w:val="de-DE"/>
        </w:rPr>
      </w:pPr>
    </w:p>
    <w:p w14:paraId="10B359F6" w14:textId="77777777" w:rsidR="00B177FE" w:rsidRPr="004D7717" w:rsidRDefault="00F96C10" w:rsidP="00A36A41">
      <w:pPr>
        <w:pStyle w:val="Titre2"/>
        <w:rPr>
          <w:lang w:val="de-DE"/>
        </w:rPr>
      </w:pPr>
      <w:r w:rsidRPr="004D7717">
        <w:rPr>
          <w:lang w:val="de-DE"/>
        </w:rPr>
        <w:t>Verfahren der Zulassung auf dem Standort</w:t>
      </w:r>
    </w:p>
    <w:p w14:paraId="4B8EEC83" w14:textId="77777777" w:rsidR="00B177FE" w:rsidRPr="004D7717" w:rsidRDefault="00F96C10" w:rsidP="00B66D10">
      <w:pPr>
        <w:rPr>
          <w:lang w:val="de-DE"/>
        </w:rPr>
      </w:pPr>
      <w:r w:rsidRPr="004D7717">
        <w:rPr>
          <w:lang w:val="de-DE"/>
        </w:rPr>
        <w:t>Beschreiben Sie die Annahme und Kontrolle der eingehenden Abfälle</w:t>
      </w:r>
    </w:p>
    <w:p w14:paraId="451435A1" w14:textId="77777777" w:rsidR="00535EB3" w:rsidRPr="004D7717" w:rsidRDefault="00535EB3" w:rsidP="00B66D10">
      <w:pPr>
        <w:rPr>
          <w:lang w:val="de-DE" w:eastAsia="en-US"/>
        </w:rPr>
      </w:pPr>
    </w:p>
    <w:p w14:paraId="335A4BBD"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A185ADE"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0362BBE3"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DCEA0A5"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AF5C815"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209CE6E"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0D413518"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199E991C"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4649445"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19917BF" w14:textId="77777777" w:rsidR="00AF6CFF" w:rsidRPr="004D7717" w:rsidRDefault="00AF6CFF" w:rsidP="00AF6CFF">
      <w:pPr>
        <w:rPr>
          <w:lang w:val="de-DE"/>
        </w:rPr>
      </w:pPr>
    </w:p>
    <w:p w14:paraId="7930DDD0" w14:textId="77777777" w:rsidR="00AF6CFF" w:rsidRPr="004D7717" w:rsidRDefault="00F96C10" w:rsidP="00B66D10">
      <w:pPr>
        <w:rPr>
          <w:lang w:val="de-DE"/>
        </w:rPr>
      </w:pPr>
      <w:r w:rsidRPr="004D7717">
        <w:rPr>
          <w:lang w:val="de-DE"/>
        </w:rPr>
        <w:t>Beschreiben Sie die Tage und Zeiten der Abfallannahme</w:t>
      </w:r>
    </w:p>
    <w:p w14:paraId="62BA7630" w14:textId="77777777" w:rsidR="00535EB3" w:rsidRPr="004D7717" w:rsidRDefault="00535EB3" w:rsidP="00B66D10">
      <w:pPr>
        <w:rPr>
          <w:lang w:val="de-DE"/>
        </w:rPr>
      </w:pPr>
    </w:p>
    <w:p w14:paraId="2654F29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3EA8A6E"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7CD6B0F"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E911B2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3FCAA46B"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5C12782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B979355"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0FBFBB3"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DF3B10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8DA6F4B" w14:textId="77777777" w:rsidR="00F96C10" w:rsidRPr="004D7717" w:rsidRDefault="00F96C10" w:rsidP="00B66D10">
      <w:pPr>
        <w:rPr>
          <w:lang w:val="de-DE" w:eastAsia="en-US"/>
        </w:rPr>
      </w:pPr>
    </w:p>
    <w:p w14:paraId="6EEC7AB7" w14:textId="77777777" w:rsidR="001E0E7A" w:rsidRPr="004D7717" w:rsidRDefault="00F96C10" w:rsidP="00A36A41">
      <w:pPr>
        <w:pStyle w:val="Titre2"/>
        <w:rPr>
          <w:lang w:val="de-DE"/>
        </w:rPr>
      </w:pPr>
      <w:r w:rsidRPr="004D7717">
        <w:rPr>
          <w:lang w:val="de-DE"/>
        </w:rPr>
        <w:t>In Betracht gezogene Arbeitsgänge</w:t>
      </w:r>
    </w:p>
    <w:p w14:paraId="012CC308" w14:textId="77777777" w:rsidR="00675CE4" w:rsidRPr="004D7717" w:rsidRDefault="00F96C10" w:rsidP="00B66D10">
      <w:pPr>
        <w:rPr>
          <w:lang w:val="de-DE"/>
        </w:rPr>
      </w:pPr>
      <w:r w:rsidRPr="004D7717">
        <w:rPr>
          <w:lang w:val="de-DE"/>
        </w:rPr>
        <w:t>Detaillieren Sie die in Betracht gezogenen Arbeitsgänge</w:t>
      </w:r>
    </w:p>
    <w:p w14:paraId="2D42C9D2" w14:textId="77777777" w:rsidR="00535EB3" w:rsidRPr="004D7717" w:rsidRDefault="00535EB3" w:rsidP="00B66D10">
      <w:pPr>
        <w:rPr>
          <w:lang w:val="de-DE" w:eastAsia="en-US"/>
        </w:rPr>
      </w:pPr>
    </w:p>
    <w:p w14:paraId="764554CE"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CD34E2B"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316ABC6F"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66CBCEFB"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33D05929"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AF95BE6"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B4776E0"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6FA82D90"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1E8E460"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7E8E0279" w14:textId="77777777" w:rsidR="00535EB3" w:rsidRPr="004D7717" w:rsidRDefault="00535EB3" w:rsidP="00AF6CFF">
      <w:pPr>
        <w:pStyle w:val="AnnexeTexte"/>
        <w:tabs>
          <w:tab w:val="right" w:leader="dot" w:pos="9356"/>
        </w:tabs>
        <w:spacing w:before="120"/>
        <w:rPr>
          <w:rFonts w:ascii="Century Gothic" w:hAnsi="Century Gothic"/>
          <w:sz w:val="18"/>
          <w:szCs w:val="18"/>
          <w:lang w:val="de-DE"/>
        </w:rPr>
      </w:pPr>
    </w:p>
    <w:p w14:paraId="2901E6BA" w14:textId="77777777" w:rsidR="00F96C10" w:rsidRPr="004D7717" w:rsidRDefault="00F96C10" w:rsidP="00AF6CFF">
      <w:pPr>
        <w:pStyle w:val="AnnexeTexte"/>
        <w:tabs>
          <w:tab w:val="right" w:leader="dot" w:pos="9356"/>
        </w:tabs>
        <w:spacing w:before="120"/>
        <w:rPr>
          <w:rFonts w:ascii="Century Gothic" w:hAnsi="Century Gothic"/>
          <w:sz w:val="18"/>
          <w:szCs w:val="18"/>
          <w:lang w:val="de-DE"/>
        </w:rPr>
      </w:pPr>
      <w:r w:rsidRPr="004D7717">
        <w:rPr>
          <w:rFonts w:ascii="Century Gothic" w:hAnsi="Century Gothic"/>
          <w:sz w:val="18"/>
          <w:szCs w:val="18"/>
          <w:lang w:val="de-DE"/>
        </w:rPr>
        <w:t>Fügen Sie ein Materialflussdiagramm als Dokument mit der Nr. ....... bei</w:t>
      </w:r>
    </w:p>
    <w:p w14:paraId="48FD3055" w14:textId="77777777" w:rsidR="00F96C10" w:rsidRPr="004D7717" w:rsidRDefault="00F96C10" w:rsidP="00AF6CFF">
      <w:pPr>
        <w:pStyle w:val="AnnexeTexte"/>
        <w:tabs>
          <w:tab w:val="right" w:leader="dot" w:pos="9356"/>
        </w:tabs>
        <w:spacing w:before="120"/>
        <w:rPr>
          <w:lang w:val="de-DE"/>
        </w:rPr>
      </w:pPr>
    </w:p>
    <w:p w14:paraId="343400A6" w14:textId="77777777" w:rsidR="00F96C10" w:rsidRPr="004D7717" w:rsidRDefault="00F96C10" w:rsidP="00AF6CFF">
      <w:pPr>
        <w:pStyle w:val="AnnexeTexte"/>
        <w:tabs>
          <w:tab w:val="right" w:leader="dot" w:pos="9356"/>
        </w:tabs>
        <w:spacing w:before="120"/>
        <w:rPr>
          <w:lang w:val="de-DE"/>
        </w:rPr>
      </w:pPr>
    </w:p>
    <w:p w14:paraId="4A09BCFE" w14:textId="77777777" w:rsidR="00F96C10" w:rsidRPr="004D7717" w:rsidRDefault="00F96C10" w:rsidP="00AF6CFF">
      <w:pPr>
        <w:pStyle w:val="AnnexeTexte"/>
        <w:tabs>
          <w:tab w:val="right" w:leader="dot" w:pos="9356"/>
        </w:tabs>
        <w:spacing w:before="120"/>
        <w:rPr>
          <w:lang w:val="de-DE"/>
        </w:rPr>
      </w:pPr>
    </w:p>
    <w:p w14:paraId="72A42A32" w14:textId="77777777" w:rsidR="00535EB3" w:rsidRPr="004D7717" w:rsidRDefault="00535EB3" w:rsidP="00AF6CFF">
      <w:pPr>
        <w:pStyle w:val="AnnexeTexte"/>
        <w:tabs>
          <w:tab w:val="right" w:leader="dot" w:pos="9356"/>
        </w:tabs>
        <w:spacing w:before="120"/>
        <w:rPr>
          <w:lang w:val="de-DE"/>
        </w:rPr>
      </w:pPr>
    </w:p>
    <w:p w14:paraId="1EF3BCC6" w14:textId="77777777" w:rsidR="00675CE4" w:rsidRPr="004D7717" w:rsidRDefault="00F96C10" w:rsidP="00A36A41">
      <w:pPr>
        <w:pStyle w:val="Titre2"/>
        <w:rPr>
          <w:lang w:val="de-DE"/>
        </w:rPr>
      </w:pPr>
      <w:r w:rsidRPr="004D7717">
        <w:rPr>
          <w:lang w:val="de-DE"/>
        </w:rPr>
        <w:t>Entsorgungsverfahren</w:t>
      </w:r>
    </w:p>
    <w:p w14:paraId="079DAE1B" w14:textId="77777777" w:rsidR="00D46900" w:rsidRPr="004D7717" w:rsidRDefault="00F96C10" w:rsidP="00D46900">
      <w:pPr>
        <w:rPr>
          <w:lang w:val="de-DE"/>
        </w:rPr>
      </w:pPr>
      <w:r w:rsidRPr="004D7717">
        <w:rPr>
          <w:lang w:val="de-DE"/>
        </w:rPr>
        <w:t>Beschreiben Sie das Verfahren zur Kontrolle der Abfälle, die die Einrichtung verlassen</w:t>
      </w:r>
      <w:r w:rsidR="00F10275" w:rsidRPr="004D7717">
        <w:rPr>
          <w:lang w:val="de-DE"/>
        </w:rPr>
        <w:t xml:space="preserve"> </w:t>
      </w:r>
    </w:p>
    <w:p w14:paraId="472D01CC" w14:textId="77777777" w:rsidR="00535EB3" w:rsidRPr="004D7717" w:rsidRDefault="00535EB3" w:rsidP="00D46900">
      <w:pPr>
        <w:rPr>
          <w:lang w:val="de-DE"/>
        </w:rPr>
      </w:pPr>
    </w:p>
    <w:p w14:paraId="24AACD99"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79E1BEE"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17A25FE4"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B456CEB"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1704AF6"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0BF8A62C"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D0BA18D"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22418793"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46FAD4B7"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1FBF40CE"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0725EDE4"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523E924" w14:textId="77777777" w:rsidR="00AF6CFF" w:rsidRPr="004D7717" w:rsidRDefault="00AF6CFF" w:rsidP="00AF6CFF">
      <w:pPr>
        <w:tabs>
          <w:tab w:val="left" w:pos="0"/>
          <w:tab w:val="left" w:leader="dot" w:pos="9355"/>
        </w:tabs>
        <w:rPr>
          <w:b/>
          <w:color w:val="0000FF"/>
          <w:lang w:val="de-DE"/>
        </w:rPr>
      </w:pPr>
      <w:r w:rsidRPr="004D7717">
        <w:rPr>
          <w:b/>
          <w:color w:val="0000FF"/>
          <w:lang w:val="de-DE"/>
        </w:rPr>
        <w:tab/>
      </w:r>
    </w:p>
    <w:p w14:paraId="5DB3F573" w14:textId="77777777" w:rsidR="00F96C10" w:rsidRPr="004D7717" w:rsidRDefault="00F96C10" w:rsidP="00AF6CFF">
      <w:pPr>
        <w:tabs>
          <w:tab w:val="left" w:pos="0"/>
          <w:tab w:val="left" w:leader="dot" w:pos="9355"/>
        </w:tabs>
        <w:rPr>
          <w:b/>
          <w:color w:val="0000FF"/>
          <w:lang w:val="de-DE"/>
        </w:rPr>
      </w:pPr>
    </w:p>
    <w:p w14:paraId="5BDC21C8" w14:textId="77777777" w:rsidR="00F96C10" w:rsidRPr="004D7717" w:rsidRDefault="00F96C10" w:rsidP="00F96C10">
      <w:pPr>
        <w:pStyle w:val="Titre2"/>
        <w:rPr>
          <w:lang w:val="de-DE"/>
        </w:rPr>
      </w:pPr>
      <w:r w:rsidRPr="004D7717">
        <w:rPr>
          <w:lang w:val="de-DE"/>
        </w:rPr>
        <w:t>Sicherheitsbestimmungen</w:t>
      </w:r>
    </w:p>
    <w:p w14:paraId="2708C9CD" w14:textId="77777777" w:rsidR="00F96C10" w:rsidRPr="004D7717" w:rsidRDefault="00F96C10" w:rsidP="00F96C10">
      <w:pPr>
        <w:rPr>
          <w:lang w:val="de-DE"/>
        </w:rPr>
      </w:pPr>
      <w:r w:rsidRPr="004D7717">
        <w:rPr>
          <w:lang w:val="de-DE"/>
        </w:rPr>
        <w:t>Décrivez Beschreiben Sie kurz die Unfälle, die in der Anlage vorkommen können, und die wahrscheinlichen Auswirkungen auf die Umwelt</w:t>
      </w:r>
    </w:p>
    <w:p w14:paraId="173296A4" w14:textId="77777777" w:rsidR="00535EB3" w:rsidRPr="004D7717" w:rsidRDefault="00535EB3" w:rsidP="00F96C10">
      <w:pPr>
        <w:rPr>
          <w:lang w:val="de-DE"/>
        </w:rPr>
      </w:pPr>
    </w:p>
    <w:p w14:paraId="0AC9CAE7"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A79B1AB"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9A1DE57"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1DB74C4"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B1B4FC8"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1D07790"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358782DD"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AB430EE"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5DC5E05E"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B3D620C"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CE72F6A"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5C12D32B"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593BF468" w14:textId="77777777" w:rsidR="00F96C10" w:rsidRPr="004D7717" w:rsidRDefault="00F96C10" w:rsidP="00F96C10">
      <w:pPr>
        <w:rPr>
          <w:lang w:val="de-DE" w:eastAsia="fr-FR"/>
        </w:rPr>
      </w:pPr>
      <w:r w:rsidRPr="004D7717">
        <w:rPr>
          <w:b/>
          <w:color w:val="0000FF"/>
          <w:lang w:val="de-DE"/>
        </w:rPr>
        <w:tab/>
      </w:r>
    </w:p>
    <w:p w14:paraId="6C1C272D" w14:textId="77777777" w:rsidR="00F96C10" w:rsidRPr="004D7717" w:rsidRDefault="00F96C10" w:rsidP="00F96C10">
      <w:pPr>
        <w:rPr>
          <w:lang w:val="de-DE"/>
        </w:rPr>
      </w:pPr>
      <w:r w:rsidRPr="004D7717">
        <w:rPr>
          <w:lang w:val="de-DE"/>
        </w:rPr>
        <w:t>Beschreiben Sie die Bestimmungen, die sicherstellen, dass die Entsorgung der Abfälle stattfindet, wenn die Anlage außer Betrieb ist</w:t>
      </w:r>
    </w:p>
    <w:p w14:paraId="0F17CAAF" w14:textId="77777777" w:rsidR="00535EB3" w:rsidRPr="004D7717" w:rsidRDefault="00535EB3" w:rsidP="00F96C10">
      <w:pPr>
        <w:rPr>
          <w:lang w:val="de-DE"/>
        </w:rPr>
      </w:pPr>
    </w:p>
    <w:p w14:paraId="1EC74D41"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5EEB7A7F"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AC749B5"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A6369FE"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2E5E274"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82D6A48"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1534CF6"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3BC362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6759C1C"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38F29073"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C9C610C"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643D7F6" w14:textId="77777777" w:rsidR="00F96C10" w:rsidRPr="004D7717" w:rsidRDefault="00F96C10" w:rsidP="00F96C10">
      <w:pPr>
        <w:rPr>
          <w:b/>
          <w:color w:val="0000FF"/>
          <w:lang w:val="de-DE"/>
        </w:rPr>
      </w:pPr>
      <w:r w:rsidRPr="004D7717">
        <w:rPr>
          <w:b/>
          <w:color w:val="0000FF"/>
          <w:lang w:val="de-DE"/>
        </w:rPr>
        <w:tab/>
      </w:r>
    </w:p>
    <w:p w14:paraId="13C0C09A" w14:textId="77777777" w:rsidR="00535EB3" w:rsidRPr="004D7717" w:rsidRDefault="00535EB3" w:rsidP="00F96C10">
      <w:pPr>
        <w:rPr>
          <w:b/>
          <w:color w:val="0000FF"/>
          <w:lang w:val="de-DE"/>
        </w:rPr>
      </w:pPr>
    </w:p>
    <w:p w14:paraId="64A98B51" w14:textId="77777777" w:rsidR="00535EB3" w:rsidRPr="004D7717" w:rsidRDefault="00535EB3" w:rsidP="00F96C10">
      <w:pPr>
        <w:rPr>
          <w:b/>
          <w:color w:val="0000FF"/>
          <w:lang w:val="de-DE"/>
        </w:rPr>
      </w:pPr>
    </w:p>
    <w:p w14:paraId="5752852E" w14:textId="77777777" w:rsidR="00535EB3" w:rsidRPr="004D7717" w:rsidRDefault="00535EB3" w:rsidP="00F96C10">
      <w:pPr>
        <w:rPr>
          <w:b/>
          <w:color w:val="0000FF"/>
          <w:lang w:val="de-DE"/>
        </w:rPr>
      </w:pPr>
    </w:p>
    <w:p w14:paraId="13CC1EFD" w14:textId="77777777" w:rsidR="00535EB3" w:rsidRPr="004D7717" w:rsidRDefault="00535EB3" w:rsidP="00F96C10">
      <w:pPr>
        <w:rPr>
          <w:b/>
          <w:color w:val="0000FF"/>
          <w:lang w:val="de-DE"/>
        </w:rPr>
      </w:pPr>
    </w:p>
    <w:p w14:paraId="18CD8B42" w14:textId="77777777" w:rsidR="00535EB3" w:rsidRPr="004D7717" w:rsidRDefault="00535EB3" w:rsidP="00F96C10">
      <w:pPr>
        <w:rPr>
          <w:b/>
          <w:color w:val="0000FF"/>
          <w:lang w:val="de-DE"/>
        </w:rPr>
      </w:pPr>
    </w:p>
    <w:p w14:paraId="2064110F" w14:textId="77777777" w:rsidR="00535EB3" w:rsidRPr="004D7717" w:rsidRDefault="00535EB3" w:rsidP="00F96C10">
      <w:pPr>
        <w:rPr>
          <w:b/>
          <w:color w:val="0000FF"/>
          <w:lang w:val="de-DE"/>
        </w:rPr>
      </w:pPr>
    </w:p>
    <w:p w14:paraId="39EF3B20" w14:textId="77777777" w:rsidR="00535EB3" w:rsidRPr="004D7717" w:rsidRDefault="00535EB3" w:rsidP="00F96C10">
      <w:pPr>
        <w:rPr>
          <w:b/>
          <w:color w:val="0000FF"/>
          <w:lang w:val="de-DE"/>
        </w:rPr>
      </w:pPr>
    </w:p>
    <w:p w14:paraId="29BC09D3" w14:textId="77777777" w:rsidR="00535EB3" w:rsidRPr="004D7717" w:rsidRDefault="00535EB3" w:rsidP="00F96C10">
      <w:pPr>
        <w:rPr>
          <w:b/>
          <w:color w:val="0000FF"/>
          <w:lang w:val="de-DE"/>
        </w:rPr>
      </w:pPr>
    </w:p>
    <w:p w14:paraId="2DD1BD45" w14:textId="77777777" w:rsidR="00535EB3" w:rsidRPr="004D7717" w:rsidRDefault="00535EB3" w:rsidP="00F96C10">
      <w:pPr>
        <w:rPr>
          <w:b/>
          <w:color w:val="0000FF"/>
          <w:lang w:val="de-DE"/>
        </w:rPr>
      </w:pPr>
    </w:p>
    <w:p w14:paraId="6256BCD5" w14:textId="77777777" w:rsidR="00535EB3" w:rsidRPr="004D7717" w:rsidRDefault="00535EB3" w:rsidP="00F96C10">
      <w:pPr>
        <w:rPr>
          <w:b/>
          <w:color w:val="0000FF"/>
          <w:lang w:val="de-DE"/>
        </w:rPr>
      </w:pPr>
    </w:p>
    <w:p w14:paraId="34971D22" w14:textId="77777777" w:rsidR="00535EB3" w:rsidRPr="004D7717" w:rsidRDefault="00535EB3" w:rsidP="00F96C10">
      <w:pPr>
        <w:rPr>
          <w:b/>
          <w:color w:val="0000FF"/>
          <w:lang w:val="de-DE"/>
        </w:rPr>
      </w:pPr>
    </w:p>
    <w:p w14:paraId="24456E74" w14:textId="77777777" w:rsidR="00535EB3" w:rsidRPr="004D7717" w:rsidRDefault="00535EB3" w:rsidP="00F96C10">
      <w:pPr>
        <w:rPr>
          <w:b/>
          <w:color w:val="0000FF"/>
          <w:lang w:val="de-DE"/>
        </w:rPr>
      </w:pPr>
    </w:p>
    <w:p w14:paraId="16AB2E76" w14:textId="77777777" w:rsidR="00535EB3" w:rsidRPr="004D7717" w:rsidRDefault="00535EB3" w:rsidP="00F96C10">
      <w:pPr>
        <w:rPr>
          <w:lang w:val="de-DE" w:eastAsia="fr-FR"/>
        </w:rPr>
      </w:pPr>
    </w:p>
    <w:p w14:paraId="402221EF" w14:textId="77777777" w:rsidR="00675CE4" w:rsidRPr="004D7717" w:rsidRDefault="00F96C10" w:rsidP="00A36A41">
      <w:pPr>
        <w:pStyle w:val="Titre2"/>
        <w:rPr>
          <w:lang w:val="de-DE"/>
        </w:rPr>
      </w:pPr>
      <w:r w:rsidRPr="004D7717">
        <w:rPr>
          <w:lang w:val="de-DE"/>
        </w:rPr>
        <w:t>Messungen bei Einstellung des Betriebs</w:t>
      </w:r>
    </w:p>
    <w:p w14:paraId="787CA915" w14:textId="77777777" w:rsidR="00F96C10" w:rsidRPr="004D7717" w:rsidRDefault="00F96C10" w:rsidP="00F96C10">
      <w:pPr>
        <w:rPr>
          <w:lang w:val="de-DE" w:eastAsia="fr-FR"/>
        </w:rPr>
      </w:pPr>
      <w:r w:rsidRPr="004D7717">
        <w:rPr>
          <w:lang w:val="de-DE"/>
        </w:rPr>
        <w:t>Beschreiben Sie die getroffenen Maßnahmen zur Entsorgung von Abfällen im Falle einer Schließung oder Einstellung des Betriebs.</w:t>
      </w:r>
    </w:p>
    <w:p w14:paraId="616F93F9" w14:textId="77777777" w:rsidR="00F96C10" w:rsidRPr="004D7717" w:rsidRDefault="00F96C10" w:rsidP="00F96C10">
      <w:pPr>
        <w:rPr>
          <w:lang w:val="de-DE" w:eastAsia="fr-FR"/>
        </w:rPr>
      </w:pPr>
    </w:p>
    <w:p w14:paraId="108C8F5A"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B6425A4"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C04FC63"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6534CE2"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74B98205"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BBDE6D7"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0F4D84AD"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2BE787A9"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6C4C3BAE"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439A6185" w14:textId="77777777" w:rsidR="00F96C10" w:rsidRPr="004D7717" w:rsidRDefault="00F96C10" w:rsidP="00F96C10">
      <w:pPr>
        <w:tabs>
          <w:tab w:val="left" w:pos="0"/>
          <w:tab w:val="left" w:leader="dot" w:pos="9355"/>
        </w:tabs>
        <w:rPr>
          <w:b/>
          <w:color w:val="0000FF"/>
          <w:lang w:val="de-DE"/>
        </w:rPr>
      </w:pPr>
      <w:r w:rsidRPr="004D7717">
        <w:rPr>
          <w:b/>
          <w:color w:val="0000FF"/>
          <w:lang w:val="de-DE"/>
        </w:rPr>
        <w:tab/>
      </w:r>
    </w:p>
    <w:p w14:paraId="149C06F5" w14:textId="77777777" w:rsidR="00AF6CFF" w:rsidRPr="004D7717" w:rsidRDefault="00F96C10" w:rsidP="00F96C10">
      <w:pPr>
        <w:tabs>
          <w:tab w:val="left" w:pos="0"/>
          <w:tab w:val="left" w:leader="dot" w:pos="9355"/>
        </w:tabs>
        <w:rPr>
          <w:b/>
          <w:color w:val="0000FF"/>
          <w:lang w:val="de-DE"/>
        </w:rPr>
      </w:pPr>
      <w:r w:rsidRPr="004D7717">
        <w:rPr>
          <w:b/>
          <w:color w:val="0000FF"/>
          <w:lang w:val="de-DE"/>
        </w:rPr>
        <w:tab/>
      </w:r>
    </w:p>
    <w:p w14:paraId="40C39E19" w14:textId="77777777" w:rsidR="00AF6CFF" w:rsidRPr="004D7717" w:rsidRDefault="00AF6CFF" w:rsidP="00AF6CFF">
      <w:pPr>
        <w:pStyle w:val="AnnexeTexte"/>
        <w:tabs>
          <w:tab w:val="right" w:leader="dot" w:pos="9356"/>
        </w:tabs>
        <w:spacing w:before="120"/>
        <w:rPr>
          <w:lang w:val="de-DE"/>
        </w:rPr>
      </w:pPr>
    </w:p>
    <w:p w14:paraId="2B950EA8" w14:textId="77777777" w:rsidR="006724AA" w:rsidRPr="004D7717" w:rsidRDefault="006724AA">
      <w:pPr>
        <w:rPr>
          <w:lang w:val="de-DE"/>
        </w:rPr>
      </w:pPr>
    </w:p>
    <w:p w14:paraId="10601A40" w14:textId="77777777" w:rsidR="006724AA" w:rsidRPr="004D7717" w:rsidRDefault="006724AA">
      <w:pPr>
        <w:rPr>
          <w:lang w:val="de-DE"/>
        </w:rPr>
      </w:pPr>
    </w:p>
    <w:p w14:paraId="51DBCD36" w14:textId="77777777" w:rsidR="006724AA" w:rsidRPr="004D7717" w:rsidRDefault="006724AA">
      <w:pPr>
        <w:rPr>
          <w:lang w:val="de-DE"/>
        </w:rPr>
      </w:pPr>
    </w:p>
    <w:p w14:paraId="785C60CA" w14:textId="77777777" w:rsidR="006724AA" w:rsidRPr="004D7717" w:rsidRDefault="006724AA">
      <w:pPr>
        <w:rPr>
          <w:lang w:val="de-DE"/>
        </w:rPr>
        <w:sectPr w:rsidR="006724AA" w:rsidRPr="004D7717" w:rsidSect="00864561">
          <w:headerReference w:type="default" r:id="rId19"/>
          <w:endnotePr>
            <w:numFmt w:val="decimal"/>
          </w:endnotePr>
          <w:pgSz w:w="11907" w:h="16840"/>
          <w:pgMar w:top="1276" w:right="1134" w:bottom="993" w:left="1418" w:header="720" w:footer="720" w:gutter="0"/>
          <w:cols w:space="720"/>
          <w:docGrid w:linePitch="326"/>
        </w:sectPr>
      </w:pPr>
    </w:p>
    <w:p w14:paraId="0AFA0CDD" w14:textId="77777777" w:rsidR="00BB44BE" w:rsidRPr="004D7717" w:rsidRDefault="00535EB3" w:rsidP="00AC5149">
      <w:pPr>
        <w:pStyle w:val="Titre1"/>
        <w:rPr>
          <w:szCs w:val="18"/>
          <w:lang w:val="de-DE"/>
        </w:rPr>
      </w:pPr>
      <w:r w:rsidRPr="004D7717">
        <w:rPr>
          <w:lang w:val="de-DE"/>
        </w:rPr>
        <w:lastRenderedPageBreak/>
        <w:t>Verwendung personenbezogener Daten</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8791"/>
      </w:tblGrid>
      <w:tr w:rsidR="00AF6CFF" w:rsidRPr="004D7717" w14:paraId="50145AAB" w14:textId="77777777" w:rsidTr="000A2D0B">
        <w:tc>
          <w:tcPr>
            <w:tcW w:w="9609" w:type="dxa"/>
            <w:gridSpan w:val="2"/>
            <w:tcBorders>
              <w:bottom w:val="nil"/>
            </w:tcBorders>
          </w:tcPr>
          <w:p w14:paraId="23A0F700" w14:textId="77777777" w:rsidR="00890A2C" w:rsidRDefault="00890A2C" w:rsidP="00890A2C">
            <w:pPr>
              <w:spacing w:before="60" w:after="60"/>
              <w:jc w:val="both"/>
              <w:rPr>
                <w:rFonts w:cstheme="minorBidi"/>
                <w:sz w:val="20"/>
                <w:lang w:val="de-DE"/>
              </w:rPr>
            </w:pPr>
            <w:bookmarkStart w:id="7" w:name="_Hlk12276400"/>
            <w:r>
              <w:rPr>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713090F1" w14:textId="77777777" w:rsidR="00890A2C" w:rsidRDefault="00890A2C" w:rsidP="00890A2C">
            <w:pPr>
              <w:spacing w:before="60" w:after="60"/>
              <w:jc w:val="both"/>
              <w:rPr>
                <w:lang w:val="de-DE"/>
              </w:rPr>
            </w:pPr>
            <w:r>
              <w:rPr>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6F355480" w14:textId="77777777" w:rsidR="00890A2C" w:rsidRDefault="00890A2C" w:rsidP="00890A2C">
            <w:pPr>
              <w:spacing w:before="60" w:after="60"/>
              <w:jc w:val="both"/>
              <w:rPr>
                <w:lang w:val="de-DE"/>
              </w:rPr>
            </w:pPr>
            <w:r>
              <w:rPr>
                <w:lang w:val="de-DE"/>
              </w:rPr>
              <w:t xml:space="preserve">Diese Daten werden weder verkauft noch für Marketingzwecke verwendet. </w:t>
            </w:r>
          </w:p>
          <w:p w14:paraId="6BF7A284" w14:textId="77777777" w:rsidR="00890A2C" w:rsidRDefault="00890A2C" w:rsidP="00890A2C">
            <w:pPr>
              <w:spacing w:before="60" w:after="60"/>
              <w:jc w:val="both"/>
              <w:rPr>
                <w:lang w:val="de-DE"/>
              </w:rPr>
            </w:pPr>
            <w:r>
              <w:rPr>
                <w:lang w:val="de-DE"/>
              </w:rPr>
              <w:t>Sie werden so lange aufbewahrt, wie die Genehmigung gültig ist, einschließlich einer zusätzlichen Frist, die die Weiterverfolgung der eventuellen Rechtsstreitigkeit ermöglicht.</w:t>
            </w:r>
          </w:p>
          <w:p w14:paraId="16229113" w14:textId="77777777" w:rsidR="00890A2C" w:rsidRDefault="00890A2C" w:rsidP="00890A2C">
            <w:pPr>
              <w:spacing w:before="60" w:after="60"/>
              <w:jc w:val="both"/>
              <w:rPr>
                <w:lang w:val="de-DE"/>
              </w:rPr>
            </w:pPr>
            <w:r>
              <w:rPr>
                <w:lang w:val="de-DE"/>
              </w:rPr>
              <w:t xml:space="preserve">Nach Ablauf dieses Zeitraums werden die Daten in minimierter Form gespeichert, so dass der ÖDW weiß, dass Ihnen eine Genehmigung erteilt wurde und das Gültigkeitsdatum abgelaufen ist. </w:t>
            </w:r>
          </w:p>
          <w:p w14:paraId="472447C4" w14:textId="77777777" w:rsidR="00890A2C" w:rsidRDefault="00890A2C" w:rsidP="00890A2C">
            <w:pPr>
              <w:spacing w:before="60" w:after="60"/>
              <w:jc w:val="both"/>
              <w:rPr>
                <w:lang w:val="fr-BE"/>
              </w:rPr>
            </w:pPr>
            <w:r>
              <w:rPr>
                <w:lang w:val="de-DE"/>
              </w:rPr>
              <w:t>Sie können Ihre Daten berichtigen indem Sie sich</w:t>
            </w:r>
            <w:r>
              <w:rPr>
                <w:lang w:val="fr-BE"/>
              </w:rPr>
              <w:t xml:space="preserve">: </w:t>
            </w:r>
          </w:p>
          <w:p w14:paraId="55E1F714" w14:textId="77777777" w:rsidR="00890A2C" w:rsidRDefault="00890A2C" w:rsidP="00890A2C">
            <w:pPr>
              <w:tabs>
                <w:tab w:val="left" w:pos="4553"/>
              </w:tabs>
              <w:ind w:left="726"/>
              <w:jc w:val="both"/>
              <w:rPr>
                <w:sz w:val="10"/>
                <w:szCs w:val="10"/>
                <w:lang w:val="fr-BE"/>
              </w:rPr>
            </w:pPr>
          </w:p>
          <w:p w14:paraId="58D0A20A" w14:textId="77777777" w:rsidR="00890A2C" w:rsidRDefault="00890A2C" w:rsidP="00890A2C">
            <w:pPr>
              <w:tabs>
                <w:tab w:val="left" w:pos="4553"/>
              </w:tabs>
              <w:ind w:left="726"/>
              <w:jc w:val="both"/>
              <w:rPr>
                <w:szCs w:val="18"/>
                <w:lang w:val="fr-BE"/>
              </w:rPr>
            </w:pPr>
            <w:r>
              <w:rPr>
                <w:szCs w:val="18"/>
                <w:lang w:val="fr-BE"/>
              </w:rPr>
              <w:t>Direction de Liège</w:t>
            </w:r>
            <w:r>
              <w:rPr>
                <w:szCs w:val="18"/>
                <w:lang w:val="fr-BE"/>
              </w:rPr>
              <w:tab/>
            </w:r>
          </w:p>
          <w:p w14:paraId="56E5496D" w14:textId="77777777" w:rsidR="00890A2C" w:rsidRDefault="00890A2C" w:rsidP="00890A2C">
            <w:pPr>
              <w:tabs>
                <w:tab w:val="left" w:pos="4553"/>
              </w:tabs>
              <w:ind w:left="726"/>
              <w:jc w:val="both"/>
              <w:rPr>
                <w:szCs w:val="18"/>
                <w:lang w:val="fr-BE"/>
              </w:rPr>
            </w:pPr>
            <w:r>
              <w:rPr>
                <w:szCs w:val="18"/>
                <w:lang w:val="fr-BE"/>
              </w:rPr>
              <w:t>Rue Montagne Ste-Walburge 2</w:t>
            </w:r>
            <w:r>
              <w:rPr>
                <w:szCs w:val="18"/>
                <w:lang w:val="fr-BE"/>
              </w:rPr>
              <w:tab/>
              <w:t>+32 (0)4 224 57 57</w:t>
            </w:r>
          </w:p>
          <w:p w14:paraId="353EB4BD" w14:textId="77777777" w:rsidR="00890A2C" w:rsidRDefault="00890A2C" w:rsidP="00890A2C">
            <w:pPr>
              <w:tabs>
                <w:tab w:val="left" w:pos="4553"/>
              </w:tabs>
              <w:ind w:left="726"/>
              <w:jc w:val="both"/>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41A87DD8" w14:textId="77777777" w:rsidR="00890A2C" w:rsidRDefault="00890A2C" w:rsidP="00890A2C">
            <w:pPr>
              <w:ind w:left="726"/>
              <w:jc w:val="both"/>
              <w:rPr>
                <w:sz w:val="10"/>
                <w:szCs w:val="10"/>
                <w:lang w:val="fr-BE"/>
              </w:rPr>
            </w:pPr>
          </w:p>
          <w:p w14:paraId="77F0905F" w14:textId="77777777" w:rsidR="00890A2C" w:rsidRDefault="00890A2C" w:rsidP="00890A2C">
            <w:pPr>
              <w:spacing w:before="60" w:after="60"/>
              <w:jc w:val="both"/>
              <w:rPr>
                <w:sz w:val="20"/>
                <w:lang w:val="de-DE"/>
              </w:rPr>
            </w:pPr>
            <w:r>
              <w:rPr>
                <w:lang w:val="de-DE"/>
              </w:rPr>
              <w:t xml:space="preserve">Auf Anfrage können Sie per </w:t>
            </w:r>
            <w:hyperlink r:id="rId20" w:history="1">
              <w:r>
                <w:rPr>
                  <w:rStyle w:val="Lienhypertexte"/>
                  <w:b/>
                  <w:color w:val="7AB929"/>
                  <w:lang w:val="fr-BE"/>
                </w:rPr>
                <w:t>Formular</w:t>
              </w:r>
            </w:hyperlink>
            <w:r>
              <w:rPr>
                <w:rStyle w:val="Lienhypertexte"/>
                <w:b/>
                <w:color w:val="7AB929"/>
                <w:lang w:val="fr-BE"/>
              </w:rPr>
              <w:t xml:space="preserve"> </w:t>
            </w:r>
            <w:r>
              <w:rPr>
                <w:lang w:val="de-DE"/>
              </w:rPr>
              <w:t xml:space="preserve">(http://www.wallonie.be/fr/demarche/detail/138958) auf Ihre Daten zugreifen oder sich über eine Sie betreffende Bearbeitung informieren. Der </w:t>
            </w:r>
            <w:r>
              <w:rPr>
                <w:bCs/>
                <w:lang w:val="de-DE"/>
              </w:rPr>
              <w:t xml:space="preserve">Datenschutzbeauftragte </w:t>
            </w:r>
            <w:r>
              <w:rPr>
                <w:lang w:val="fr-BE"/>
              </w:rPr>
              <w:t>(</w:t>
            </w:r>
            <w:hyperlink r:id="rId21" w:history="1">
              <w:r>
                <w:rPr>
                  <w:rStyle w:val="Lienhypertexte"/>
                  <w:b/>
                  <w:color w:val="7AB929"/>
                  <w:lang w:val="fr-BE"/>
                </w:rPr>
                <w:t>dpo@spw.wallonie.be</w:t>
              </w:r>
            </w:hyperlink>
            <w:r>
              <w:rPr>
                <w:lang w:val="fr-BE"/>
              </w:rPr>
              <w:t>)</w:t>
            </w:r>
            <w:r>
              <w:rPr>
                <w:lang w:val="de-DE"/>
              </w:rPr>
              <w:t xml:space="preserve"> des Öffentlichen Dienstes der Wallonie wird für die Weiterverfolgung sorgen. </w:t>
            </w:r>
          </w:p>
          <w:p w14:paraId="62DF8299" w14:textId="77777777" w:rsidR="00890A2C" w:rsidRDefault="00890A2C" w:rsidP="00890A2C">
            <w:pPr>
              <w:spacing w:before="60" w:after="60"/>
              <w:jc w:val="both"/>
              <w:rPr>
                <w:lang w:val="de-DE"/>
              </w:rPr>
            </w:pPr>
            <w:r>
              <w:rPr>
                <w:lang w:val="de-DE"/>
              </w:rPr>
              <w:t>Weitere Informationen über den Schutz personenbezogener Daten und Ihre Rechte finden Sie auf dem Portal der Wallonie (</w:t>
            </w:r>
            <w:hyperlink r:id="rId22" w:history="1">
              <w:r>
                <w:rPr>
                  <w:rStyle w:val="Lienhypertexte"/>
                  <w:b/>
                  <w:color w:val="7AB929"/>
                  <w:lang w:val="fr-BE"/>
                </w:rPr>
                <w:t>www.wallonie.be</w:t>
              </w:r>
              <w:r>
                <w:rPr>
                  <w:rStyle w:val="Lienhypertexte"/>
                </w:rPr>
                <w:t>)</w:t>
              </w:r>
            </w:hyperlink>
            <w:r>
              <w:rPr>
                <w:lang w:val="de-DE"/>
              </w:rPr>
              <w:t>.</w:t>
            </w:r>
          </w:p>
          <w:p w14:paraId="03B4F47F" w14:textId="33A20B9D" w:rsidR="00AF6CFF" w:rsidRPr="004D7717" w:rsidRDefault="00890A2C" w:rsidP="00890A2C">
            <w:pPr>
              <w:spacing w:before="60" w:after="60"/>
              <w:rPr>
                <w:szCs w:val="18"/>
                <w:lang w:val="de-DE"/>
              </w:rPr>
            </w:pPr>
            <w:r>
              <w:rPr>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3" w:history="1">
              <w:r>
                <w:rPr>
                  <w:rStyle w:val="Lienhypertexte"/>
                  <w:b/>
                  <w:color w:val="7AB929"/>
                  <w:lang w:val="fr-BE"/>
                </w:rPr>
                <w:t>contact@apd-gba.be</w:t>
              </w:r>
            </w:hyperlink>
            <w:bookmarkStart w:id="8" w:name="_GoBack"/>
            <w:bookmarkEnd w:id="8"/>
          </w:p>
        </w:tc>
      </w:tr>
      <w:tr w:rsidR="00AF6CFF" w:rsidRPr="004D7717" w14:paraId="22001449" w14:textId="77777777" w:rsidTr="000A2D0B">
        <w:tc>
          <w:tcPr>
            <w:tcW w:w="534" w:type="dxa"/>
            <w:tcBorders>
              <w:top w:val="nil"/>
              <w:bottom w:val="single" w:sz="12" w:space="0" w:color="7AB929"/>
              <w:right w:val="nil"/>
            </w:tcBorders>
          </w:tcPr>
          <w:p w14:paraId="37E7243E" w14:textId="3DCC3946" w:rsidR="00AF6CFF" w:rsidRPr="004D7717" w:rsidRDefault="00890A2C" w:rsidP="000A2D0B">
            <w:pPr>
              <w:spacing w:before="60" w:after="60"/>
              <w:jc w:val="center"/>
              <w:rPr>
                <w:sz w:val="40"/>
                <w:szCs w:val="40"/>
                <w:lang w:val="de-DE"/>
              </w:rPr>
            </w:pPr>
            <w:sdt>
              <w:sdtPr>
                <w:rPr>
                  <w:rFonts w:cs="HelveticaNeue-Roman"/>
                  <w:b/>
                  <w:color w:val="0000FF"/>
                  <w:sz w:val="28"/>
                  <w:szCs w:val="28"/>
                  <w:lang w:val="fr-BE"/>
                </w:rPr>
                <w:id w:val="1802967827"/>
                <w14:checkbox>
                  <w14:checked w14:val="0"/>
                  <w14:checkedState w14:val="00A2" w14:font="Wingdings 2"/>
                  <w14:uncheckedState w14:val="00A3" w14:font="Wingdings 2"/>
                </w14:checkbox>
              </w:sdtPr>
              <w:sdtEndPr/>
              <w:sdtContent>
                <w:r w:rsidR="00152B10">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39663B5C" w14:textId="77777777" w:rsidR="00AF6CFF" w:rsidRPr="004D7717" w:rsidRDefault="00535EB3" w:rsidP="000A2D0B">
            <w:pPr>
              <w:spacing w:before="60" w:after="60"/>
              <w:rPr>
                <w:b/>
                <w:szCs w:val="18"/>
                <w:lang w:val="de-DE"/>
              </w:rPr>
            </w:pPr>
            <w:r w:rsidRPr="004D7717">
              <w:rPr>
                <w:b/>
                <w:lang w:val="de-DE"/>
              </w:rPr>
              <w:t>Ich bestätige, dass ich die Informationen über die Verwendung personenbezogener Daten gelesen habe und gebe meine Zustimmung *</w:t>
            </w:r>
          </w:p>
        </w:tc>
      </w:tr>
      <w:bookmarkEnd w:id="7"/>
    </w:tbl>
    <w:p w14:paraId="78170284" w14:textId="77777777" w:rsidR="00191F86" w:rsidRPr="004D7717" w:rsidRDefault="00191F86" w:rsidP="00191F86">
      <w:pPr>
        <w:rPr>
          <w:lang w:val="de-DE"/>
        </w:rPr>
      </w:pPr>
    </w:p>
    <w:p w14:paraId="25C88587" w14:textId="77777777" w:rsidR="00BB44BE" w:rsidRPr="004D7717" w:rsidRDefault="00BB44BE" w:rsidP="00BB44BE">
      <w:pPr>
        <w:spacing w:before="120" w:after="120"/>
        <w:rPr>
          <w:rFonts w:asciiTheme="majorHAnsi" w:hAnsiTheme="majorHAnsi"/>
          <w:szCs w:val="18"/>
          <w:lang w:val="de-DE"/>
        </w:rPr>
      </w:pPr>
    </w:p>
    <w:sectPr w:rsidR="00BB44BE" w:rsidRPr="004D7717" w:rsidSect="00864561">
      <w:footerReference w:type="default" r:id="rId24"/>
      <w:endnotePr>
        <w:numFmt w:val="decimal"/>
      </w:endnotePr>
      <w:pgSz w:w="11907" w:h="16840"/>
      <w:pgMar w:top="1276" w:right="1134" w:bottom="993"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CFD45" w14:textId="77777777" w:rsidR="00446BF7" w:rsidRDefault="00446BF7" w:rsidP="00E536FB">
      <w:r>
        <w:separator/>
      </w:r>
    </w:p>
    <w:p w14:paraId="236D261F" w14:textId="77777777" w:rsidR="00446BF7" w:rsidRDefault="00446BF7" w:rsidP="00E536FB"/>
  </w:endnote>
  <w:endnote w:type="continuationSeparator" w:id="0">
    <w:p w14:paraId="459157F3" w14:textId="77777777" w:rsidR="00446BF7" w:rsidRDefault="00446BF7" w:rsidP="00E536FB">
      <w:r>
        <w:continuationSeparator/>
      </w:r>
    </w:p>
    <w:p w14:paraId="73E7E1F6" w14:textId="77777777" w:rsidR="00446BF7" w:rsidRDefault="00446BF7"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0842" w14:textId="77777777" w:rsidR="00152B10" w:rsidRDefault="00152B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C7E" w14:textId="77777777" w:rsidR="000A2D0B" w:rsidRPr="004044D2" w:rsidRDefault="000A2D0B" w:rsidP="002173AA">
    <w:pPr>
      <w:pStyle w:val="Normale"/>
      <w:ind w:left="1134"/>
      <w:rPr>
        <w:rFonts w:ascii="Century Gothic" w:hAnsi="Century Gothic" w:cs="Arial"/>
        <w:b/>
        <w:bCs/>
        <w:color w:val="7AB929"/>
        <w:spacing w:val="-10"/>
        <w:szCs w:val="18"/>
        <w:lang w:val="de-DE"/>
      </w:rPr>
    </w:pPr>
    <w:bookmarkStart w:id="5" w:name="_Hlk24737328"/>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23ACC4E" w14:textId="77777777" w:rsidR="000A2D0B" w:rsidRPr="004044D2" w:rsidRDefault="000A2D0B" w:rsidP="002173AA">
    <w:pPr>
      <w:pStyle w:val="Normale"/>
      <w:ind w:left="1134"/>
      <w:rPr>
        <w:rFonts w:ascii="Century Gothic" w:hAnsi="Century Gothic" w:cs="Arial"/>
        <w:szCs w:val="18"/>
        <w:lang w:val="de-DE"/>
      </w:rPr>
    </w:pPr>
  </w:p>
  <w:p w14:paraId="44BC9E75" w14:textId="77777777" w:rsidR="000A2D0B" w:rsidRPr="006724AA" w:rsidRDefault="000A2D0B" w:rsidP="002173AA">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0A2D0B" w14:paraId="1E25EBAF" w14:textId="77777777" w:rsidTr="000A2D0B">
      <w:tc>
        <w:tcPr>
          <w:tcW w:w="3395" w:type="dxa"/>
          <w:vMerge w:val="restart"/>
          <w:vAlign w:val="bottom"/>
        </w:tcPr>
        <w:p w14:paraId="554B82BB" w14:textId="77777777" w:rsidR="000A2D0B" w:rsidRDefault="000A2D0B" w:rsidP="00B645E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6FA993B5" wp14:editId="57947306">
                <wp:simplePos x="0" y="0"/>
                <wp:positionH relativeFrom="column">
                  <wp:posOffset>1905</wp:posOffset>
                </wp:positionH>
                <wp:positionV relativeFrom="paragraph">
                  <wp:posOffset>-1509395</wp:posOffset>
                </wp:positionV>
                <wp:extent cx="1952625" cy="1952625"/>
                <wp:effectExtent l="19050" t="0" r="9525" b="0"/>
                <wp:wrapNone/>
                <wp:docPr id="10"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CE31F04" w14:textId="77777777" w:rsidR="000A2D0B" w:rsidRDefault="000A2D0B" w:rsidP="00B645EB">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029C98D" w14:textId="77777777" w:rsidR="000A2D0B" w:rsidRDefault="000A2D0B" w:rsidP="00B645EB">
          <w:pPr>
            <w:pStyle w:val="Normale"/>
            <w:rPr>
              <w:rFonts w:ascii="Century Gothic" w:hAnsi="Century Gothic" w:cs="Arial"/>
              <w:b/>
              <w:bCs/>
              <w:spacing w:val="-10"/>
              <w:szCs w:val="18"/>
            </w:rPr>
          </w:pPr>
        </w:p>
      </w:tc>
    </w:tr>
    <w:tr w:rsidR="000A2D0B" w14:paraId="691284C2" w14:textId="77777777" w:rsidTr="000A2D0B">
      <w:tc>
        <w:tcPr>
          <w:tcW w:w="3395" w:type="dxa"/>
          <w:vMerge/>
          <w:vAlign w:val="bottom"/>
        </w:tcPr>
        <w:p w14:paraId="2FCF5AAA" w14:textId="77777777" w:rsidR="000A2D0B" w:rsidRDefault="000A2D0B" w:rsidP="00B645EB">
          <w:pPr>
            <w:pStyle w:val="Normale"/>
            <w:rPr>
              <w:rFonts w:ascii="Century Gothic" w:hAnsi="Century Gothic" w:cs="Arial"/>
              <w:b/>
              <w:bCs/>
              <w:spacing w:val="-10"/>
              <w:szCs w:val="18"/>
            </w:rPr>
          </w:pPr>
        </w:p>
      </w:tc>
      <w:tc>
        <w:tcPr>
          <w:tcW w:w="7512" w:type="dxa"/>
          <w:vAlign w:val="bottom"/>
        </w:tcPr>
        <w:p w14:paraId="40D5E72D" w14:textId="77777777" w:rsidR="000A2D0B" w:rsidRPr="00225499" w:rsidRDefault="000A2D0B" w:rsidP="00B645EB">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067BF766" w14:textId="77777777" w:rsidR="000A2D0B" w:rsidRDefault="000A2D0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0A2D0B" w:rsidRPr="00825FA7" w14:paraId="6F6D655E" w14:textId="77777777" w:rsidTr="000A2D0B">
      <w:tc>
        <w:tcPr>
          <w:tcW w:w="3395" w:type="dxa"/>
          <w:vMerge w:val="restart"/>
          <w:vAlign w:val="bottom"/>
        </w:tcPr>
        <w:p w14:paraId="0EB0777D" w14:textId="77777777" w:rsidR="000A2D0B" w:rsidRPr="00825FA7" w:rsidRDefault="000A2D0B" w:rsidP="00D30CC5">
          <w:pPr>
            <w:pStyle w:val="Normale"/>
            <w:rPr>
              <w:rFonts w:ascii="Century Gothic" w:hAnsi="Century Gothic" w:cs="Arial"/>
              <w:b/>
              <w:bCs/>
              <w:spacing w:val="-10"/>
              <w:szCs w:val="18"/>
              <w:lang w:val="de-DE"/>
            </w:rPr>
          </w:pPr>
          <w:r w:rsidRPr="00825FA7">
            <w:rPr>
              <w:rFonts w:ascii="Century Gothic" w:hAnsi="Century Gothic" w:cs="Arial"/>
              <w:b/>
              <w:bCs/>
              <w:noProof/>
              <w:spacing w:val="-10"/>
              <w:szCs w:val="18"/>
              <w:lang w:val="de-DE" w:eastAsia="fr-BE"/>
            </w:rPr>
            <w:drawing>
              <wp:anchor distT="0" distB="0" distL="114300" distR="114300" simplePos="0" relativeHeight="251661312" behindDoc="0" locked="0" layoutInCell="1" allowOverlap="1" wp14:anchorId="750D9926" wp14:editId="25B93D31">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2E4A6F7" w14:textId="77777777" w:rsidR="000A2D0B" w:rsidRPr="00825FA7" w:rsidRDefault="000A2D0B" w:rsidP="00D30CC5">
          <w:pPr>
            <w:pStyle w:val="Normale"/>
            <w:rPr>
              <w:rFonts w:ascii="Century Gothic" w:hAnsi="Century Gothic" w:cs="Arial"/>
              <w:b/>
              <w:bCs/>
              <w:color w:val="7AB929"/>
              <w:spacing w:val="-10"/>
              <w:szCs w:val="18"/>
              <w:lang w:val="de-DE"/>
            </w:rPr>
          </w:pPr>
          <w:r w:rsidRPr="00825FA7">
            <w:rPr>
              <w:rFonts w:ascii="Century Gothic" w:hAnsi="Century Gothic" w:cs="Arial"/>
              <w:b/>
              <w:bCs/>
              <w:spacing w:val="-10"/>
              <w:szCs w:val="18"/>
              <w:lang w:val="de-DE"/>
            </w:rPr>
            <w:t xml:space="preserve">Öffentlicher Dienst der Wallonie </w:t>
          </w:r>
          <w:r w:rsidRPr="00825FA7">
            <w:rPr>
              <w:rFonts w:ascii="Century Gothic" w:hAnsi="Century Gothic" w:cs="Arial"/>
              <w:b/>
              <w:bCs/>
              <w:color w:val="7AB929"/>
              <w:spacing w:val="-10"/>
              <w:szCs w:val="18"/>
              <w:lang w:val="de-DE"/>
            </w:rPr>
            <w:t>Landwirtschaft, Naturschätze und Umwelt</w:t>
          </w:r>
        </w:p>
        <w:p w14:paraId="38E6202E" w14:textId="77777777" w:rsidR="000A2D0B" w:rsidRPr="00825FA7" w:rsidRDefault="000A2D0B" w:rsidP="00D30CC5">
          <w:pPr>
            <w:pStyle w:val="Normale"/>
            <w:rPr>
              <w:rFonts w:ascii="Century Gothic" w:hAnsi="Century Gothic" w:cs="Arial"/>
              <w:b/>
              <w:bCs/>
              <w:spacing w:val="-10"/>
              <w:szCs w:val="18"/>
              <w:lang w:val="de-DE"/>
            </w:rPr>
          </w:pPr>
        </w:p>
      </w:tc>
    </w:tr>
    <w:tr w:rsidR="000A2D0B" w:rsidRPr="00825FA7" w14:paraId="2B889EAE" w14:textId="77777777" w:rsidTr="000A2D0B">
      <w:tc>
        <w:tcPr>
          <w:tcW w:w="3395" w:type="dxa"/>
          <w:vMerge/>
          <w:vAlign w:val="bottom"/>
        </w:tcPr>
        <w:p w14:paraId="52D6AD20" w14:textId="77777777" w:rsidR="000A2D0B" w:rsidRPr="00825FA7" w:rsidRDefault="000A2D0B" w:rsidP="00D30CC5">
          <w:pPr>
            <w:pStyle w:val="Normale"/>
            <w:rPr>
              <w:rFonts w:ascii="Century Gothic" w:hAnsi="Century Gothic" w:cs="Arial"/>
              <w:b/>
              <w:bCs/>
              <w:spacing w:val="-10"/>
              <w:szCs w:val="18"/>
              <w:lang w:val="de-DE"/>
            </w:rPr>
          </w:pPr>
        </w:p>
      </w:tc>
      <w:tc>
        <w:tcPr>
          <w:tcW w:w="7512" w:type="dxa"/>
          <w:vAlign w:val="bottom"/>
        </w:tcPr>
        <w:p w14:paraId="10BC86B6" w14:textId="77777777" w:rsidR="000A2D0B" w:rsidRPr="00825FA7" w:rsidRDefault="000A2D0B" w:rsidP="00D30CC5">
          <w:pPr>
            <w:pStyle w:val="Normale"/>
            <w:rPr>
              <w:rFonts w:ascii="Century Gothic" w:hAnsi="Century Gothic" w:cs="Arial"/>
              <w:b/>
              <w:bCs/>
              <w:color w:val="740A24"/>
              <w:spacing w:val="-10"/>
              <w:szCs w:val="18"/>
              <w:lang w:val="de-DE"/>
            </w:rPr>
          </w:pPr>
          <w:r w:rsidRPr="00825FA7">
            <w:rPr>
              <w:rFonts w:ascii="Century Gothic" w:hAnsi="Century Gothic" w:cs="Arial"/>
              <w:b/>
              <w:bCs/>
              <w:spacing w:val="-10"/>
              <w:szCs w:val="18"/>
              <w:lang w:val="de-DE"/>
            </w:rPr>
            <w:t xml:space="preserve">Öffentlicher Dienst der Wallonie </w:t>
          </w:r>
          <w:r w:rsidRPr="00825FA7">
            <w:rPr>
              <w:rFonts w:ascii="Century Gothic" w:hAnsi="Century Gothic" w:cs="Arial"/>
              <w:b/>
              <w:bCs/>
              <w:color w:val="EE7219"/>
              <w:spacing w:val="-10"/>
              <w:szCs w:val="18"/>
              <w:lang w:val="de-DE"/>
            </w:rPr>
            <w:t>Raumordnung, Wohnungswesen, Erbe, Energie</w:t>
          </w:r>
        </w:p>
      </w:tc>
    </w:tr>
  </w:tbl>
  <w:p w14:paraId="333C3348" w14:textId="77777777" w:rsidR="000A2D0B" w:rsidRPr="00825FA7" w:rsidRDefault="000A2D0B" w:rsidP="00D30CC5">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E4F84" w14:textId="77777777" w:rsidR="00446BF7" w:rsidRDefault="00446BF7" w:rsidP="00E536FB">
      <w:r>
        <w:separator/>
      </w:r>
    </w:p>
    <w:p w14:paraId="103D57CB" w14:textId="77777777" w:rsidR="00446BF7" w:rsidRDefault="00446BF7" w:rsidP="00E536FB"/>
  </w:footnote>
  <w:footnote w:type="continuationSeparator" w:id="0">
    <w:p w14:paraId="530B8AE3" w14:textId="77777777" w:rsidR="00446BF7" w:rsidRDefault="00446BF7" w:rsidP="00E536FB">
      <w:r>
        <w:continuationSeparator/>
      </w:r>
    </w:p>
    <w:p w14:paraId="7CDC03AC" w14:textId="77777777" w:rsidR="00446BF7" w:rsidRDefault="00446BF7"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AD50" w14:textId="77777777" w:rsidR="00152B10" w:rsidRDefault="00152B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26BF" w14:textId="77777777" w:rsidR="00152B10" w:rsidRDefault="00152B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7"/>
    </w:tblGrid>
    <w:tr w:rsidR="000A2D0B" w14:paraId="4F125D98" w14:textId="77777777" w:rsidTr="000A2D0B">
      <w:trPr>
        <w:trHeight w:val="1981"/>
        <w:jc w:val="center"/>
      </w:trPr>
      <w:tc>
        <w:tcPr>
          <w:tcW w:w="11057" w:type="dxa"/>
          <w:vAlign w:val="bottom"/>
        </w:tcPr>
        <w:p w14:paraId="12E0A478" w14:textId="77777777" w:rsidR="000A2D0B" w:rsidRDefault="000A2D0B" w:rsidP="00B645EB">
          <w:pPr>
            <w:jc w:val="center"/>
            <w:rPr>
              <w:rFonts w:ascii="Arial" w:hAnsi="Arial" w:cs="Arial"/>
            </w:rPr>
          </w:pPr>
          <w:r w:rsidRPr="00696D2F">
            <w:rPr>
              <w:rFonts w:ascii="Arial" w:hAnsi="Arial" w:cs="Arial"/>
              <w:noProof/>
              <w:lang w:val="fr-BE"/>
            </w:rPr>
            <w:drawing>
              <wp:inline distT="0" distB="0" distL="0" distR="0" wp14:anchorId="108F2CE2" wp14:editId="5FB9A2DB">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tc>
    </w:tr>
  </w:tbl>
  <w:p w14:paraId="0E9D6D6F" w14:textId="77777777" w:rsidR="000A2D0B" w:rsidRPr="00B645EB" w:rsidRDefault="000A2D0B" w:rsidP="00B645EB">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4854"/>
    </w:tblGrid>
    <w:tr w:rsidR="000A2D0B" w:rsidRPr="00152B10" w14:paraId="222788F8" w14:textId="77777777" w:rsidTr="000A2D0B">
      <w:trPr>
        <w:trHeight w:val="135"/>
      </w:trPr>
      <w:tc>
        <w:tcPr>
          <w:tcW w:w="9639" w:type="dxa"/>
        </w:tcPr>
        <w:p w14:paraId="7FD9DFCB" w14:textId="280DAFAD" w:rsidR="000A2D0B" w:rsidRPr="00152B10" w:rsidRDefault="000A2D0B" w:rsidP="00B645EB">
          <w:pPr>
            <w:pStyle w:val="En-tte"/>
            <w:rPr>
              <w:sz w:val="14"/>
              <w:szCs w:val="14"/>
              <w:lang w:val="de-DE"/>
            </w:rPr>
          </w:pPr>
          <w:r w:rsidRPr="00152B10">
            <w:rPr>
              <w:sz w:val="14"/>
              <w:szCs w:val="14"/>
              <w:lang w:val="de-DE"/>
            </w:rPr>
            <w:fldChar w:fldCharType="begin"/>
          </w:r>
          <w:r w:rsidRPr="00152B10">
            <w:rPr>
              <w:sz w:val="14"/>
              <w:szCs w:val="14"/>
              <w:lang w:val="de-DE"/>
            </w:rPr>
            <w:instrText xml:space="preserve"> TITLE   \* MERGEFORMAT </w:instrText>
          </w:r>
          <w:r w:rsidRPr="00152B10">
            <w:rPr>
              <w:sz w:val="14"/>
              <w:szCs w:val="14"/>
              <w:lang w:val="de-DE"/>
            </w:rPr>
            <w:fldChar w:fldCharType="separate"/>
          </w:r>
          <w:r w:rsidR="00152B10">
            <w:rPr>
              <w:sz w:val="14"/>
              <w:szCs w:val="14"/>
              <w:lang w:val="de-DE"/>
            </w:rPr>
            <w:t>Anlage 1/04: Formular für Abfallsortier- und Sammelanlagen, Vorbehandlungs-, Entsorgungs- oder Verwertungsanlagen</w:t>
          </w:r>
          <w:r w:rsidRPr="00152B10">
            <w:rPr>
              <w:sz w:val="14"/>
              <w:szCs w:val="14"/>
              <w:lang w:val="de-DE"/>
            </w:rPr>
            <w:fldChar w:fldCharType="end"/>
          </w:r>
        </w:p>
        <w:p w14:paraId="646B63A2" w14:textId="688B5E02" w:rsidR="000A2D0B" w:rsidRPr="00152B10" w:rsidRDefault="000A2D0B" w:rsidP="00B645EB">
          <w:pPr>
            <w:pStyle w:val="En-tte"/>
            <w:ind w:left="708"/>
            <w:rPr>
              <w:sz w:val="14"/>
              <w:szCs w:val="14"/>
              <w:lang w:val="de-DE"/>
            </w:rPr>
          </w:pPr>
          <w:r w:rsidRPr="00152B10">
            <w:rPr>
              <w:bCs/>
              <w:sz w:val="14"/>
              <w:szCs w:val="14"/>
              <w:lang w:val="de-DE"/>
            </w:rPr>
            <w:fldChar w:fldCharType="begin"/>
          </w:r>
          <w:r w:rsidRPr="00152B10">
            <w:rPr>
              <w:bCs/>
              <w:sz w:val="14"/>
              <w:szCs w:val="14"/>
              <w:lang w:val="de-DE"/>
            </w:rPr>
            <w:instrText xml:space="preserve"> STYLEREF  "Titre 1" \n  \* MERGEFORMAT </w:instrText>
          </w:r>
          <w:r w:rsidRPr="00152B10">
            <w:rPr>
              <w:bCs/>
              <w:sz w:val="14"/>
              <w:szCs w:val="14"/>
              <w:lang w:val="de-DE"/>
            </w:rPr>
            <w:fldChar w:fldCharType="separate"/>
          </w:r>
          <w:r w:rsidR="00890A2C">
            <w:rPr>
              <w:bCs/>
              <w:noProof/>
              <w:sz w:val="14"/>
              <w:szCs w:val="14"/>
              <w:lang w:val="de-DE"/>
            </w:rPr>
            <w:t>1</w:t>
          </w:r>
          <w:r w:rsidRPr="00152B10">
            <w:rPr>
              <w:bCs/>
              <w:sz w:val="14"/>
              <w:szCs w:val="14"/>
              <w:lang w:val="de-DE"/>
            </w:rPr>
            <w:fldChar w:fldCharType="end"/>
          </w:r>
          <w:r w:rsidRPr="00152B10">
            <w:rPr>
              <w:sz w:val="14"/>
              <w:szCs w:val="14"/>
              <w:lang w:val="de-DE"/>
            </w:rPr>
            <w:t xml:space="preserve"> </w:t>
          </w:r>
          <w:r w:rsidRPr="00152B10">
            <w:rPr>
              <w:bCs/>
              <w:sz w:val="14"/>
              <w:szCs w:val="14"/>
              <w:lang w:val="de-DE"/>
            </w:rPr>
            <w:fldChar w:fldCharType="begin"/>
          </w:r>
          <w:r w:rsidRPr="00152B10">
            <w:rPr>
              <w:bCs/>
              <w:sz w:val="14"/>
              <w:szCs w:val="14"/>
              <w:lang w:val="de-DE"/>
            </w:rPr>
            <w:instrText xml:space="preserve"> STYLEREF  "Titre 1"  \* MERGEFORMAT </w:instrText>
          </w:r>
          <w:r w:rsidRPr="00152B10">
            <w:rPr>
              <w:bCs/>
              <w:sz w:val="14"/>
              <w:szCs w:val="14"/>
              <w:lang w:val="de-DE"/>
            </w:rPr>
            <w:fldChar w:fldCharType="separate"/>
          </w:r>
          <w:r w:rsidR="00890A2C">
            <w:rPr>
              <w:bCs/>
              <w:noProof/>
              <w:sz w:val="14"/>
              <w:szCs w:val="14"/>
              <w:lang w:val="de-DE"/>
            </w:rPr>
            <w:t>Beschreibung der Abfälle</w:t>
          </w:r>
          <w:r w:rsidRPr="00152B10">
            <w:rPr>
              <w:bCs/>
              <w:sz w:val="14"/>
              <w:szCs w:val="14"/>
              <w:lang w:val="de-DE"/>
            </w:rPr>
            <w:fldChar w:fldCharType="end"/>
          </w:r>
          <w:r w:rsidRPr="00152B10">
            <w:rPr>
              <w:sz w:val="14"/>
              <w:szCs w:val="14"/>
              <w:lang w:val="de-DE"/>
            </w:rPr>
            <w:t xml:space="preserve"> </w:t>
          </w:r>
        </w:p>
        <w:p w14:paraId="06DA257B" w14:textId="77777777" w:rsidR="000A2D0B" w:rsidRPr="00152B10" w:rsidRDefault="000A2D0B" w:rsidP="00B645EB">
          <w:pPr>
            <w:pStyle w:val="En-tte"/>
            <w:rPr>
              <w:sz w:val="2"/>
              <w:szCs w:val="2"/>
              <w:lang w:val="de-DE"/>
            </w:rPr>
          </w:pPr>
        </w:p>
      </w:tc>
      <w:tc>
        <w:tcPr>
          <w:tcW w:w="4854" w:type="dxa"/>
        </w:tcPr>
        <w:sdt>
          <w:sdtPr>
            <w:rPr>
              <w:sz w:val="16"/>
              <w:szCs w:val="16"/>
              <w:lang w:val="de-DE"/>
            </w:rPr>
            <w:id w:val="1640840010"/>
            <w:docPartObj>
              <w:docPartGallery w:val="Page Numbers (Top of Page)"/>
              <w:docPartUnique/>
            </w:docPartObj>
          </w:sdtPr>
          <w:sdtEndPr>
            <w:rPr>
              <w:sz w:val="18"/>
              <w:szCs w:val="18"/>
            </w:rPr>
          </w:sdtEndPr>
          <w:sdtContent>
            <w:p w14:paraId="79DC9B2C" w14:textId="55CFA966" w:rsidR="000A2D0B" w:rsidRPr="00152B10" w:rsidRDefault="000A2D0B" w:rsidP="00B645EB">
              <w:pPr>
                <w:pStyle w:val="En-tte"/>
                <w:jc w:val="right"/>
                <w:rPr>
                  <w:sz w:val="20"/>
                  <w:lang w:val="de-DE"/>
                </w:rPr>
              </w:pPr>
              <w:r w:rsidRPr="00152B10">
                <w:rPr>
                  <w:sz w:val="20"/>
                  <w:lang w:val="de-DE"/>
                </w:rPr>
                <w:fldChar w:fldCharType="begin"/>
              </w:r>
              <w:r w:rsidRPr="00152B10">
                <w:rPr>
                  <w:sz w:val="20"/>
                  <w:lang w:val="de-DE"/>
                </w:rPr>
                <w:instrText xml:space="preserve"> if </w:instrText>
              </w:r>
              <w:r w:rsidRPr="00152B10">
                <w:rPr>
                  <w:sz w:val="20"/>
                  <w:lang w:val="de-DE"/>
                </w:rPr>
                <w:fldChar w:fldCharType="begin"/>
              </w:r>
              <w:r w:rsidRPr="00152B10">
                <w:rPr>
                  <w:sz w:val="20"/>
                  <w:lang w:val="de-DE"/>
                </w:rPr>
                <w:instrText xml:space="preserve"> PAGE   \* MERGEFORMAT </w:instrText>
              </w:r>
              <w:r w:rsidRPr="00152B10">
                <w:rPr>
                  <w:sz w:val="20"/>
                  <w:lang w:val="de-DE"/>
                </w:rPr>
                <w:fldChar w:fldCharType="separate"/>
              </w:r>
              <w:r w:rsidR="00890A2C">
                <w:rPr>
                  <w:noProof/>
                  <w:sz w:val="20"/>
                  <w:lang w:val="de-DE"/>
                </w:rPr>
                <w:instrText>2</w:instrText>
              </w:r>
              <w:r w:rsidRPr="00152B10">
                <w:rPr>
                  <w:sz w:val="20"/>
                  <w:lang w:val="de-DE"/>
                </w:rPr>
                <w:fldChar w:fldCharType="end"/>
              </w:r>
              <w:r w:rsidRPr="00152B10">
                <w:rPr>
                  <w:sz w:val="20"/>
                  <w:lang w:val="de-DE"/>
                </w:rPr>
                <w:instrText xml:space="preserve">="1""Date : " "" </w:instrText>
              </w:r>
              <w:r w:rsidRPr="00152B10">
                <w:rPr>
                  <w:sz w:val="20"/>
                  <w:lang w:val="de-DE"/>
                </w:rPr>
                <w:fldChar w:fldCharType="end"/>
              </w:r>
              <w:r w:rsidRPr="00152B10">
                <w:rPr>
                  <w:sz w:val="20"/>
                  <w:lang w:val="de-DE"/>
                </w:rPr>
                <w:t xml:space="preserve">Seite </w:t>
              </w:r>
              <w:r w:rsidRPr="00152B10">
                <w:rPr>
                  <w:b/>
                  <w:sz w:val="20"/>
                  <w:lang w:val="de-DE"/>
                </w:rPr>
                <w:fldChar w:fldCharType="begin"/>
              </w:r>
              <w:r w:rsidRPr="00152B10">
                <w:rPr>
                  <w:b/>
                  <w:sz w:val="20"/>
                  <w:lang w:val="de-DE"/>
                </w:rPr>
                <w:instrText xml:space="preserve"> PAGE </w:instrText>
              </w:r>
              <w:r w:rsidRPr="00152B10">
                <w:rPr>
                  <w:b/>
                  <w:sz w:val="20"/>
                  <w:lang w:val="de-DE"/>
                </w:rPr>
                <w:fldChar w:fldCharType="separate"/>
              </w:r>
              <w:r w:rsidRPr="00152B10">
                <w:rPr>
                  <w:b/>
                  <w:sz w:val="20"/>
                  <w:lang w:val="de-DE"/>
                </w:rPr>
                <w:t>2</w:t>
              </w:r>
              <w:r w:rsidRPr="00152B10">
                <w:rPr>
                  <w:b/>
                  <w:sz w:val="20"/>
                  <w:lang w:val="de-DE"/>
                </w:rPr>
                <w:fldChar w:fldCharType="end"/>
              </w:r>
              <w:r w:rsidRPr="00152B10">
                <w:rPr>
                  <w:sz w:val="20"/>
                  <w:lang w:val="de-DE"/>
                </w:rPr>
                <w:t xml:space="preserve"> von </w:t>
              </w:r>
              <w:r w:rsidRPr="00152B10">
                <w:rPr>
                  <w:b/>
                  <w:sz w:val="20"/>
                  <w:lang w:val="de-DE"/>
                </w:rPr>
                <w:fldChar w:fldCharType="begin"/>
              </w:r>
              <w:r w:rsidRPr="00152B10">
                <w:rPr>
                  <w:b/>
                  <w:sz w:val="20"/>
                  <w:lang w:val="de-DE"/>
                </w:rPr>
                <w:instrText xml:space="preserve"> NUMPAGES  </w:instrText>
              </w:r>
              <w:r w:rsidRPr="00152B10">
                <w:rPr>
                  <w:b/>
                  <w:sz w:val="20"/>
                  <w:lang w:val="de-DE"/>
                </w:rPr>
                <w:fldChar w:fldCharType="separate"/>
              </w:r>
              <w:r w:rsidRPr="00152B10">
                <w:rPr>
                  <w:b/>
                  <w:sz w:val="20"/>
                  <w:lang w:val="de-DE"/>
                </w:rPr>
                <w:t>6</w:t>
              </w:r>
              <w:r w:rsidRPr="00152B10">
                <w:rPr>
                  <w:b/>
                  <w:sz w:val="20"/>
                  <w:lang w:val="de-DE"/>
                </w:rPr>
                <w:fldChar w:fldCharType="end"/>
              </w:r>
            </w:p>
            <w:p w14:paraId="1F39EFBB" w14:textId="77777777" w:rsidR="000A2D0B" w:rsidRPr="00152B10" w:rsidRDefault="000A2D0B" w:rsidP="00B645EB">
              <w:pPr>
                <w:pStyle w:val="En-tte"/>
                <w:jc w:val="right"/>
                <w:rPr>
                  <w:sz w:val="16"/>
                  <w:szCs w:val="16"/>
                  <w:lang w:val="de-DE"/>
                </w:rPr>
              </w:pPr>
            </w:p>
            <w:p w14:paraId="0CAE9F72" w14:textId="6A07484C" w:rsidR="000A2D0B" w:rsidRPr="00152B10" w:rsidRDefault="00890A2C" w:rsidP="00B645EB">
              <w:pPr>
                <w:pStyle w:val="En-tte"/>
                <w:jc w:val="right"/>
                <w:rPr>
                  <w:sz w:val="16"/>
                  <w:szCs w:val="16"/>
                  <w:lang w:val="de-DE"/>
                </w:rPr>
              </w:pPr>
            </w:p>
          </w:sdtContent>
        </w:sdt>
      </w:tc>
    </w:tr>
  </w:tbl>
  <w:p w14:paraId="61BE608B" w14:textId="77777777" w:rsidR="000A2D0B" w:rsidRPr="00152B10" w:rsidRDefault="000A2D0B" w:rsidP="00BB44BE">
    <w:pPr>
      <w:pStyle w:val="En-tte"/>
      <w:rPr>
        <w:sz w:val="2"/>
        <w:szCs w:val="2"/>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0A2D0B" w:rsidRPr="00825FA7" w14:paraId="6E59B03E" w14:textId="77777777" w:rsidTr="00B645EB">
      <w:trPr>
        <w:trHeight w:val="135"/>
      </w:trPr>
      <w:tc>
        <w:tcPr>
          <w:tcW w:w="7371" w:type="dxa"/>
        </w:tcPr>
        <w:p w14:paraId="6288DF25" w14:textId="1AB195BF" w:rsidR="000A2D0B" w:rsidRPr="00825FA7" w:rsidRDefault="000A2D0B" w:rsidP="00B645EB">
          <w:pPr>
            <w:pStyle w:val="En-tte"/>
            <w:rPr>
              <w:sz w:val="14"/>
              <w:szCs w:val="14"/>
              <w:lang w:val="de-DE"/>
            </w:rPr>
          </w:pPr>
          <w:r w:rsidRPr="00825FA7">
            <w:rPr>
              <w:sz w:val="14"/>
              <w:szCs w:val="14"/>
              <w:lang w:val="de-DE"/>
            </w:rPr>
            <w:fldChar w:fldCharType="begin"/>
          </w:r>
          <w:r w:rsidRPr="00825FA7">
            <w:rPr>
              <w:sz w:val="14"/>
              <w:szCs w:val="14"/>
              <w:lang w:val="de-DE"/>
            </w:rPr>
            <w:instrText xml:space="preserve"> TITLE   \* MERGEFORMAT </w:instrText>
          </w:r>
          <w:r w:rsidRPr="00825FA7">
            <w:rPr>
              <w:sz w:val="14"/>
              <w:szCs w:val="14"/>
              <w:lang w:val="de-DE"/>
            </w:rPr>
            <w:fldChar w:fldCharType="separate"/>
          </w:r>
          <w:r w:rsidR="00152B10">
            <w:rPr>
              <w:sz w:val="14"/>
              <w:szCs w:val="14"/>
              <w:lang w:val="de-DE"/>
            </w:rPr>
            <w:t>Anlage 1/04: Formular für Abfallsortier- und Sammelanlagen, Vorbehandlungs-, Entsorgungs- oder Verwertungsanlagen</w:t>
          </w:r>
          <w:r w:rsidRPr="00825FA7">
            <w:rPr>
              <w:sz w:val="14"/>
              <w:szCs w:val="14"/>
              <w:lang w:val="de-DE"/>
            </w:rPr>
            <w:fldChar w:fldCharType="end"/>
          </w:r>
        </w:p>
        <w:p w14:paraId="37E57073" w14:textId="175CD29F" w:rsidR="000A2D0B" w:rsidRPr="00825FA7" w:rsidRDefault="000A2D0B" w:rsidP="00B645EB">
          <w:pPr>
            <w:pStyle w:val="En-tte"/>
            <w:ind w:left="708"/>
            <w:rPr>
              <w:sz w:val="14"/>
              <w:szCs w:val="14"/>
              <w:lang w:val="de-DE"/>
            </w:rPr>
          </w:pPr>
          <w:r w:rsidRPr="00825FA7">
            <w:rPr>
              <w:bCs/>
              <w:sz w:val="14"/>
              <w:szCs w:val="14"/>
              <w:lang w:val="de-DE"/>
            </w:rPr>
            <w:fldChar w:fldCharType="begin"/>
          </w:r>
          <w:r w:rsidRPr="00825FA7">
            <w:rPr>
              <w:bCs/>
              <w:sz w:val="14"/>
              <w:szCs w:val="14"/>
              <w:lang w:val="de-DE"/>
            </w:rPr>
            <w:instrText xml:space="preserve"> STYLEREF  "Titre 1" \n  \* MERGEFORMAT </w:instrText>
          </w:r>
          <w:r w:rsidRPr="00825FA7">
            <w:rPr>
              <w:bCs/>
              <w:sz w:val="14"/>
              <w:szCs w:val="14"/>
              <w:lang w:val="de-DE"/>
            </w:rPr>
            <w:fldChar w:fldCharType="separate"/>
          </w:r>
          <w:r w:rsidR="00890A2C">
            <w:rPr>
              <w:bCs/>
              <w:noProof/>
              <w:sz w:val="14"/>
              <w:szCs w:val="14"/>
              <w:lang w:val="de-DE"/>
            </w:rPr>
            <w:t>3</w:t>
          </w:r>
          <w:r w:rsidRPr="00825FA7">
            <w:rPr>
              <w:bCs/>
              <w:sz w:val="14"/>
              <w:szCs w:val="14"/>
              <w:lang w:val="de-DE"/>
            </w:rPr>
            <w:fldChar w:fldCharType="end"/>
          </w:r>
          <w:r w:rsidRPr="00825FA7">
            <w:rPr>
              <w:sz w:val="14"/>
              <w:szCs w:val="14"/>
              <w:lang w:val="de-DE"/>
            </w:rPr>
            <w:t xml:space="preserve"> </w:t>
          </w:r>
          <w:r w:rsidRPr="00825FA7">
            <w:rPr>
              <w:bCs/>
              <w:sz w:val="14"/>
              <w:szCs w:val="14"/>
              <w:lang w:val="de-DE"/>
            </w:rPr>
            <w:fldChar w:fldCharType="begin"/>
          </w:r>
          <w:r w:rsidRPr="00825FA7">
            <w:rPr>
              <w:bCs/>
              <w:sz w:val="14"/>
              <w:szCs w:val="14"/>
              <w:lang w:val="de-DE"/>
            </w:rPr>
            <w:instrText xml:space="preserve"> STYLEREF  "Titre 1"  \* MERGEFORMAT </w:instrText>
          </w:r>
          <w:r w:rsidRPr="00825FA7">
            <w:rPr>
              <w:bCs/>
              <w:sz w:val="14"/>
              <w:szCs w:val="14"/>
              <w:lang w:val="de-DE"/>
            </w:rPr>
            <w:fldChar w:fldCharType="separate"/>
          </w:r>
          <w:r w:rsidR="00890A2C">
            <w:rPr>
              <w:bCs/>
              <w:noProof/>
              <w:sz w:val="14"/>
              <w:szCs w:val="14"/>
              <w:lang w:val="de-DE"/>
            </w:rPr>
            <w:t>Verwendung personenbezogener Daten</w:t>
          </w:r>
          <w:r w:rsidRPr="00825FA7">
            <w:rPr>
              <w:lang w:val="de-DE"/>
            </w:rPr>
            <w:fldChar w:fldCharType="end"/>
          </w:r>
        </w:p>
        <w:p w14:paraId="7817B5BA" w14:textId="77777777" w:rsidR="000A2D0B" w:rsidRPr="00825FA7" w:rsidRDefault="000A2D0B" w:rsidP="00B645EB">
          <w:pPr>
            <w:pStyle w:val="En-tte"/>
            <w:rPr>
              <w:sz w:val="2"/>
              <w:szCs w:val="2"/>
              <w:lang w:val="de-DE"/>
            </w:rPr>
          </w:pPr>
        </w:p>
      </w:tc>
      <w:tc>
        <w:tcPr>
          <w:tcW w:w="2160" w:type="dxa"/>
        </w:tcPr>
        <w:sdt>
          <w:sdtPr>
            <w:rPr>
              <w:sz w:val="16"/>
              <w:szCs w:val="16"/>
              <w:lang w:val="de-DE"/>
            </w:rPr>
            <w:id w:val="493606673"/>
            <w:docPartObj>
              <w:docPartGallery w:val="Page Numbers (Top of Page)"/>
              <w:docPartUnique/>
            </w:docPartObj>
          </w:sdtPr>
          <w:sdtEndPr>
            <w:rPr>
              <w:sz w:val="18"/>
              <w:szCs w:val="18"/>
            </w:rPr>
          </w:sdtEndPr>
          <w:sdtContent>
            <w:sdt>
              <w:sdtPr>
                <w:rPr>
                  <w:sz w:val="16"/>
                  <w:szCs w:val="16"/>
                  <w:lang w:val="de-DE"/>
                </w:rPr>
                <w:id w:val="5143294"/>
                <w:docPartObj>
                  <w:docPartGallery w:val="Page Numbers (Top of Page)"/>
                  <w:docPartUnique/>
                </w:docPartObj>
              </w:sdtPr>
              <w:sdtEndPr>
                <w:rPr>
                  <w:sz w:val="18"/>
                  <w:szCs w:val="18"/>
                </w:rPr>
              </w:sdtEndPr>
              <w:sdtContent>
                <w:p w14:paraId="40A3AB7D" w14:textId="7908ABAE" w:rsidR="000A2D0B" w:rsidRPr="00152B10" w:rsidRDefault="000A2D0B" w:rsidP="00B645EB">
                  <w:pPr>
                    <w:pStyle w:val="En-tte"/>
                    <w:jc w:val="right"/>
                    <w:rPr>
                      <w:sz w:val="20"/>
                      <w:lang w:val="de-DE"/>
                    </w:rPr>
                  </w:pPr>
                  <w:r w:rsidRPr="00152B10">
                    <w:rPr>
                      <w:sz w:val="20"/>
                      <w:lang w:val="de-DE"/>
                    </w:rPr>
                    <w:fldChar w:fldCharType="begin"/>
                  </w:r>
                  <w:r w:rsidRPr="00152B10">
                    <w:rPr>
                      <w:sz w:val="20"/>
                      <w:lang w:val="de-DE"/>
                    </w:rPr>
                    <w:instrText xml:space="preserve"> if </w:instrText>
                  </w:r>
                  <w:r w:rsidRPr="00152B10">
                    <w:rPr>
                      <w:sz w:val="20"/>
                      <w:lang w:val="de-DE"/>
                    </w:rPr>
                    <w:fldChar w:fldCharType="begin"/>
                  </w:r>
                  <w:r w:rsidRPr="00152B10">
                    <w:rPr>
                      <w:sz w:val="20"/>
                      <w:lang w:val="de-DE"/>
                    </w:rPr>
                    <w:instrText xml:space="preserve"> PAGE   \* MERGEFORMAT </w:instrText>
                  </w:r>
                  <w:r w:rsidRPr="00152B10">
                    <w:rPr>
                      <w:sz w:val="20"/>
                      <w:lang w:val="de-DE"/>
                    </w:rPr>
                    <w:fldChar w:fldCharType="separate"/>
                  </w:r>
                  <w:r w:rsidR="00890A2C">
                    <w:rPr>
                      <w:noProof/>
                      <w:sz w:val="20"/>
                      <w:lang w:val="de-DE"/>
                    </w:rPr>
                    <w:instrText>6</w:instrText>
                  </w:r>
                  <w:r w:rsidRPr="00152B10">
                    <w:rPr>
                      <w:sz w:val="20"/>
                      <w:lang w:val="de-DE"/>
                    </w:rPr>
                    <w:fldChar w:fldCharType="end"/>
                  </w:r>
                  <w:r w:rsidRPr="00152B10">
                    <w:rPr>
                      <w:sz w:val="20"/>
                      <w:lang w:val="de-DE"/>
                    </w:rPr>
                    <w:instrText xml:space="preserve">="1""Date : " "" </w:instrText>
                  </w:r>
                  <w:r w:rsidRPr="00152B10">
                    <w:rPr>
                      <w:sz w:val="20"/>
                      <w:lang w:val="de-DE"/>
                    </w:rPr>
                    <w:fldChar w:fldCharType="end"/>
                  </w:r>
                  <w:r w:rsidRPr="00152B10">
                    <w:rPr>
                      <w:sz w:val="20"/>
                      <w:lang w:val="de-DE"/>
                    </w:rPr>
                    <w:t xml:space="preserve">Seite </w:t>
                  </w:r>
                  <w:r w:rsidRPr="00152B10">
                    <w:rPr>
                      <w:b/>
                      <w:sz w:val="20"/>
                      <w:lang w:val="de-DE"/>
                    </w:rPr>
                    <w:fldChar w:fldCharType="begin"/>
                  </w:r>
                  <w:r w:rsidRPr="00152B10">
                    <w:rPr>
                      <w:b/>
                      <w:sz w:val="20"/>
                      <w:lang w:val="de-DE"/>
                    </w:rPr>
                    <w:instrText xml:space="preserve"> PAGE </w:instrText>
                  </w:r>
                  <w:r w:rsidRPr="00152B10">
                    <w:rPr>
                      <w:b/>
                      <w:sz w:val="20"/>
                      <w:lang w:val="de-DE"/>
                    </w:rPr>
                    <w:fldChar w:fldCharType="separate"/>
                  </w:r>
                  <w:r w:rsidRPr="00152B10">
                    <w:rPr>
                      <w:b/>
                      <w:sz w:val="20"/>
                      <w:lang w:val="de-DE"/>
                    </w:rPr>
                    <w:t>6</w:t>
                  </w:r>
                  <w:r w:rsidRPr="00152B10">
                    <w:rPr>
                      <w:b/>
                      <w:sz w:val="20"/>
                      <w:lang w:val="de-DE"/>
                    </w:rPr>
                    <w:fldChar w:fldCharType="end"/>
                  </w:r>
                  <w:r w:rsidRPr="00152B10">
                    <w:rPr>
                      <w:sz w:val="20"/>
                      <w:lang w:val="de-DE"/>
                    </w:rPr>
                    <w:t xml:space="preserve"> von </w:t>
                  </w:r>
                  <w:r w:rsidRPr="00152B10">
                    <w:rPr>
                      <w:b/>
                      <w:sz w:val="20"/>
                      <w:lang w:val="de-DE"/>
                    </w:rPr>
                    <w:fldChar w:fldCharType="begin"/>
                  </w:r>
                  <w:r w:rsidRPr="00152B10">
                    <w:rPr>
                      <w:b/>
                      <w:sz w:val="20"/>
                      <w:lang w:val="de-DE"/>
                    </w:rPr>
                    <w:instrText xml:space="preserve"> NUMPAGES  </w:instrText>
                  </w:r>
                  <w:r w:rsidRPr="00152B10">
                    <w:rPr>
                      <w:b/>
                      <w:sz w:val="20"/>
                      <w:lang w:val="de-DE"/>
                    </w:rPr>
                    <w:fldChar w:fldCharType="separate"/>
                  </w:r>
                  <w:r w:rsidRPr="00152B10">
                    <w:rPr>
                      <w:b/>
                      <w:sz w:val="20"/>
                      <w:lang w:val="de-DE"/>
                    </w:rPr>
                    <w:t>6</w:t>
                  </w:r>
                  <w:r w:rsidRPr="00152B10">
                    <w:rPr>
                      <w:b/>
                      <w:sz w:val="20"/>
                      <w:lang w:val="de-DE"/>
                    </w:rPr>
                    <w:fldChar w:fldCharType="end"/>
                  </w:r>
                </w:p>
                <w:p w14:paraId="61F6AB42" w14:textId="77777777" w:rsidR="000A2D0B" w:rsidRPr="00825FA7" w:rsidRDefault="000A2D0B" w:rsidP="00B645EB">
                  <w:pPr>
                    <w:pStyle w:val="En-tte"/>
                    <w:jc w:val="right"/>
                    <w:rPr>
                      <w:sz w:val="16"/>
                      <w:szCs w:val="16"/>
                      <w:lang w:val="de-DE"/>
                    </w:rPr>
                  </w:pPr>
                </w:p>
                <w:p w14:paraId="4F14DC71" w14:textId="69EDAB32" w:rsidR="000A2D0B" w:rsidRPr="00825FA7" w:rsidRDefault="00890A2C" w:rsidP="00B645EB">
                  <w:pPr>
                    <w:pStyle w:val="En-tte"/>
                    <w:jc w:val="right"/>
                    <w:rPr>
                      <w:szCs w:val="18"/>
                      <w:lang w:val="de-DE"/>
                    </w:rPr>
                  </w:pPr>
                </w:p>
              </w:sdtContent>
            </w:sdt>
          </w:sdtContent>
        </w:sdt>
      </w:tc>
    </w:tr>
  </w:tbl>
  <w:p w14:paraId="01CB2886" w14:textId="77777777" w:rsidR="000A2D0B" w:rsidRPr="00825FA7" w:rsidRDefault="000A2D0B" w:rsidP="00BB44BE">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874"/>
    <w:multiLevelType w:val="hybridMultilevel"/>
    <w:tmpl w:val="F2123A7A"/>
    <w:lvl w:ilvl="0" w:tplc="1D4E9C00">
      <w:start w:val="1"/>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4B"/>
    <w:multiLevelType w:val="multilevel"/>
    <w:tmpl w:val="131EB556"/>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17443F79"/>
    <w:multiLevelType w:val="multilevel"/>
    <w:tmpl w:val="5BF67AB6"/>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5" w15:restartNumberingAfterBreak="0">
    <w:nsid w:val="2B30006F"/>
    <w:multiLevelType w:val="multilevel"/>
    <w:tmpl w:val="0BAAF642"/>
    <w:styleLink w:val="Style1"/>
    <w:lvl w:ilvl="0">
      <w:start w:val="2"/>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17F0D2D"/>
    <w:multiLevelType w:val="multilevel"/>
    <w:tmpl w:val="A274CDD2"/>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7672F8A"/>
    <w:multiLevelType w:val="multilevel"/>
    <w:tmpl w:val="6C72E946"/>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16F7602"/>
    <w:multiLevelType w:val="multilevel"/>
    <w:tmpl w:val="8D78DB8A"/>
    <w:lvl w:ilvl="0">
      <w:start w:val="1"/>
      <w:numFmt w:val="decimal"/>
      <w:lvlText w:val="%1"/>
      <w:lvlJc w:val="left"/>
      <w:pPr>
        <w:ind w:left="432" w:hanging="432"/>
      </w:pPr>
      <w:rPr>
        <w:rFonts w:hint="default"/>
        <w:color w:val="70AD47" w:themeColor="accent6"/>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E14C7F"/>
    <w:multiLevelType w:val="multilevel"/>
    <w:tmpl w:val="EBA6D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4F7595B"/>
    <w:multiLevelType w:val="multilevel"/>
    <w:tmpl w:val="0BAAF642"/>
    <w:numStyleLink w:val="Style1"/>
  </w:abstractNum>
  <w:abstractNum w:abstractNumId="12"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3" w15:restartNumberingAfterBreak="0">
    <w:nsid w:val="73E85608"/>
    <w:multiLevelType w:val="multilevel"/>
    <w:tmpl w:val="591608CE"/>
    <w:lvl w:ilvl="0">
      <w:start w:val="1"/>
      <w:numFmt w:val="decimal"/>
      <w:suff w:val="nothing"/>
      <w:lvlText w:val="%1  "/>
      <w:lvlJc w:val="left"/>
      <w:pPr>
        <w:ind w:left="567" w:hanging="567"/>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14" w15:restartNumberingAfterBreak="0">
    <w:nsid w:val="743C70D1"/>
    <w:multiLevelType w:val="hybridMultilevel"/>
    <w:tmpl w:val="67D2728C"/>
    <w:lvl w:ilvl="0" w:tplc="7FF43050">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51F71A3"/>
    <w:multiLevelType w:val="multilevel"/>
    <w:tmpl w:val="014059C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2"/>
  </w:num>
  <w:num w:numId="3">
    <w:abstractNumId w:val="4"/>
  </w:num>
  <w:num w:numId="4">
    <w:abstractNumId w:val="13"/>
  </w:num>
  <w:num w:numId="5">
    <w:abstractNumId w:val="7"/>
  </w:num>
  <w:num w:numId="6">
    <w:abstractNumId w:val="0"/>
  </w:num>
  <w:num w:numId="7">
    <w:abstractNumId w:val="6"/>
  </w:num>
  <w:num w:numId="8">
    <w:abstractNumId w:val="7"/>
  </w:num>
  <w:num w:numId="9">
    <w:abstractNumId w:val="3"/>
  </w:num>
  <w:num w:numId="10">
    <w:abstractNumId w:val="11"/>
  </w:num>
  <w:num w:numId="11">
    <w:abstractNumId w:val="5"/>
  </w:num>
  <w:num w:numId="12">
    <w:abstractNumId w:val="8"/>
  </w:num>
  <w:num w:numId="13">
    <w:abstractNumId w:val="15"/>
  </w:num>
  <w:num w:numId="14">
    <w:abstractNumId w:val="14"/>
  </w:num>
  <w:num w:numId="15">
    <w:abstractNumId w:val="10"/>
  </w:num>
  <w:num w:numId="16">
    <w:abstractNumId w:val="1"/>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22C9A"/>
    <w:rsid w:val="00030549"/>
    <w:rsid w:val="00046BF3"/>
    <w:rsid w:val="000574EB"/>
    <w:rsid w:val="00067C19"/>
    <w:rsid w:val="00073D57"/>
    <w:rsid w:val="000807B0"/>
    <w:rsid w:val="0008215B"/>
    <w:rsid w:val="00082EC0"/>
    <w:rsid w:val="0008469D"/>
    <w:rsid w:val="00085B91"/>
    <w:rsid w:val="000A1E80"/>
    <w:rsid w:val="000A2D0B"/>
    <w:rsid w:val="000A4AEF"/>
    <w:rsid w:val="000A5855"/>
    <w:rsid w:val="000B5D64"/>
    <w:rsid w:val="000B5E77"/>
    <w:rsid w:val="000C0030"/>
    <w:rsid w:val="000C2E78"/>
    <w:rsid w:val="000C40C6"/>
    <w:rsid w:val="000D6E93"/>
    <w:rsid w:val="000E14D4"/>
    <w:rsid w:val="000F0B9A"/>
    <w:rsid w:val="000F0EDE"/>
    <w:rsid w:val="000F2247"/>
    <w:rsid w:val="000F3208"/>
    <w:rsid w:val="000F3432"/>
    <w:rsid w:val="000F4188"/>
    <w:rsid w:val="001024A9"/>
    <w:rsid w:val="00106533"/>
    <w:rsid w:val="00106E4E"/>
    <w:rsid w:val="001104A9"/>
    <w:rsid w:val="00115474"/>
    <w:rsid w:val="00116061"/>
    <w:rsid w:val="00121C17"/>
    <w:rsid w:val="0012376C"/>
    <w:rsid w:val="00123C8B"/>
    <w:rsid w:val="00124C17"/>
    <w:rsid w:val="00131ABD"/>
    <w:rsid w:val="001322FD"/>
    <w:rsid w:val="001332B0"/>
    <w:rsid w:val="001363BD"/>
    <w:rsid w:val="00140E15"/>
    <w:rsid w:val="00142895"/>
    <w:rsid w:val="0014368A"/>
    <w:rsid w:val="0015070C"/>
    <w:rsid w:val="00150DD5"/>
    <w:rsid w:val="00152B10"/>
    <w:rsid w:val="00155881"/>
    <w:rsid w:val="0016560D"/>
    <w:rsid w:val="001678F2"/>
    <w:rsid w:val="001702D4"/>
    <w:rsid w:val="00175F3B"/>
    <w:rsid w:val="00176FE2"/>
    <w:rsid w:val="001774B1"/>
    <w:rsid w:val="00191F86"/>
    <w:rsid w:val="00192DAF"/>
    <w:rsid w:val="001A2135"/>
    <w:rsid w:val="001A358C"/>
    <w:rsid w:val="001A6801"/>
    <w:rsid w:val="001A77CF"/>
    <w:rsid w:val="001B1E5A"/>
    <w:rsid w:val="001B2982"/>
    <w:rsid w:val="001B4CF5"/>
    <w:rsid w:val="001C45B7"/>
    <w:rsid w:val="001C57D6"/>
    <w:rsid w:val="001C59EA"/>
    <w:rsid w:val="001C689A"/>
    <w:rsid w:val="001D42D5"/>
    <w:rsid w:val="001E0E7A"/>
    <w:rsid w:val="001E5DCD"/>
    <w:rsid w:val="001F1344"/>
    <w:rsid w:val="001F3B05"/>
    <w:rsid w:val="001F41C8"/>
    <w:rsid w:val="001F554D"/>
    <w:rsid w:val="001F7D22"/>
    <w:rsid w:val="00210284"/>
    <w:rsid w:val="0021078D"/>
    <w:rsid w:val="00210CB2"/>
    <w:rsid w:val="002150A6"/>
    <w:rsid w:val="002151FE"/>
    <w:rsid w:val="002173AA"/>
    <w:rsid w:val="0022069F"/>
    <w:rsid w:val="00220AB9"/>
    <w:rsid w:val="00221EB8"/>
    <w:rsid w:val="002223EC"/>
    <w:rsid w:val="00234091"/>
    <w:rsid w:val="002421E6"/>
    <w:rsid w:val="002449C7"/>
    <w:rsid w:val="00247754"/>
    <w:rsid w:val="00257AB6"/>
    <w:rsid w:val="002601A4"/>
    <w:rsid w:val="0026074D"/>
    <w:rsid w:val="00273C1A"/>
    <w:rsid w:val="002779ED"/>
    <w:rsid w:val="00280D58"/>
    <w:rsid w:val="00287681"/>
    <w:rsid w:val="0029103F"/>
    <w:rsid w:val="00292D2F"/>
    <w:rsid w:val="002934FA"/>
    <w:rsid w:val="0029462D"/>
    <w:rsid w:val="00296418"/>
    <w:rsid w:val="002972A2"/>
    <w:rsid w:val="002978C6"/>
    <w:rsid w:val="002A0967"/>
    <w:rsid w:val="002A344B"/>
    <w:rsid w:val="002A3DA7"/>
    <w:rsid w:val="002B4C6C"/>
    <w:rsid w:val="002B4D35"/>
    <w:rsid w:val="002C0FFA"/>
    <w:rsid w:val="002C3C89"/>
    <w:rsid w:val="002C4AF3"/>
    <w:rsid w:val="002C4E1E"/>
    <w:rsid w:val="002C51CC"/>
    <w:rsid w:val="002D0448"/>
    <w:rsid w:val="002D133B"/>
    <w:rsid w:val="002D213C"/>
    <w:rsid w:val="002D493F"/>
    <w:rsid w:val="002D51BD"/>
    <w:rsid w:val="002D56CF"/>
    <w:rsid w:val="002E25AA"/>
    <w:rsid w:val="002F7E60"/>
    <w:rsid w:val="00303480"/>
    <w:rsid w:val="003108E5"/>
    <w:rsid w:val="00312501"/>
    <w:rsid w:val="00313066"/>
    <w:rsid w:val="00316BB2"/>
    <w:rsid w:val="003248D6"/>
    <w:rsid w:val="00330625"/>
    <w:rsid w:val="003316DF"/>
    <w:rsid w:val="00333B99"/>
    <w:rsid w:val="00335716"/>
    <w:rsid w:val="00342AF1"/>
    <w:rsid w:val="00345699"/>
    <w:rsid w:val="00345FD6"/>
    <w:rsid w:val="003557B6"/>
    <w:rsid w:val="00360FE4"/>
    <w:rsid w:val="0036148D"/>
    <w:rsid w:val="00367F93"/>
    <w:rsid w:val="0037309A"/>
    <w:rsid w:val="003803F5"/>
    <w:rsid w:val="00381484"/>
    <w:rsid w:val="003853FA"/>
    <w:rsid w:val="0038602E"/>
    <w:rsid w:val="00387FF0"/>
    <w:rsid w:val="0039015C"/>
    <w:rsid w:val="00392D84"/>
    <w:rsid w:val="00396154"/>
    <w:rsid w:val="003A01CD"/>
    <w:rsid w:val="003A0951"/>
    <w:rsid w:val="003A5619"/>
    <w:rsid w:val="003A7E76"/>
    <w:rsid w:val="003B60B4"/>
    <w:rsid w:val="003B72E0"/>
    <w:rsid w:val="003C627F"/>
    <w:rsid w:val="003D0C8D"/>
    <w:rsid w:val="003D1119"/>
    <w:rsid w:val="003D1937"/>
    <w:rsid w:val="003D2956"/>
    <w:rsid w:val="003E3448"/>
    <w:rsid w:val="003E5371"/>
    <w:rsid w:val="003F09A4"/>
    <w:rsid w:val="003F2174"/>
    <w:rsid w:val="003F3BBA"/>
    <w:rsid w:val="003F4687"/>
    <w:rsid w:val="003F5215"/>
    <w:rsid w:val="003F5D5A"/>
    <w:rsid w:val="003F67C4"/>
    <w:rsid w:val="004025F9"/>
    <w:rsid w:val="0040309C"/>
    <w:rsid w:val="0040383F"/>
    <w:rsid w:val="00413D23"/>
    <w:rsid w:val="004151AF"/>
    <w:rsid w:val="00416F5C"/>
    <w:rsid w:val="00420892"/>
    <w:rsid w:val="00427E7B"/>
    <w:rsid w:val="00431AD9"/>
    <w:rsid w:val="00434B34"/>
    <w:rsid w:val="00440134"/>
    <w:rsid w:val="00440582"/>
    <w:rsid w:val="00446BF7"/>
    <w:rsid w:val="00447A2F"/>
    <w:rsid w:val="00450096"/>
    <w:rsid w:val="00450A33"/>
    <w:rsid w:val="00463866"/>
    <w:rsid w:val="00464846"/>
    <w:rsid w:val="004656EF"/>
    <w:rsid w:val="004662FC"/>
    <w:rsid w:val="004673EC"/>
    <w:rsid w:val="004741BB"/>
    <w:rsid w:val="004769EB"/>
    <w:rsid w:val="00481454"/>
    <w:rsid w:val="00486FF3"/>
    <w:rsid w:val="00491733"/>
    <w:rsid w:val="00492D4F"/>
    <w:rsid w:val="00493B8C"/>
    <w:rsid w:val="00495461"/>
    <w:rsid w:val="00496E23"/>
    <w:rsid w:val="004C1E23"/>
    <w:rsid w:val="004C26CF"/>
    <w:rsid w:val="004C3378"/>
    <w:rsid w:val="004D11D4"/>
    <w:rsid w:val="004D366E"/>
    <w:rsid w:val="004D5521"/>
    <w:rsid w:val="004D7717"/>
    <w:rsid w:val="004E5B2B"/>
    <w:rsid w:val="004E64A5"/>
    <w:rsid w:val="004F1970"/>
    <w:rsid w:val="004F5AC1"/>
    <w:rsid w:val="004F739E"/>
    <w:rsid w:val="00503ADF"/>
    <w:rsid w:val="005112D3"/>
    <w:rsid w:val="00514B65"/>
    <w:rsid w:val="00514C3E"/>
    <w:rsid w:val="00516539"/>
    <w:rsid w:val="00522554"/>
    <w:rsid w:val="005250D2"/>
    <w:rsid w:val="0052545B"/>
    <w:rsid w:val="0052603A"/>
    <w:rsid w:val="00533AB1"/>
    <w:rsid w:val="00534228"/>
    <w:rsid w:val="00535CBE"/>
    <w:rsid w:val="00535EB3"/>
    <w:rsid w:val="00537C85"/>
    <w:rsid w:val="005446AE"/>
    <w:rsid w:val="005454FD"/>
    <w:rsid w:val="00546C5E"/>
    <w:rsid w:val="00547664"/>
    <w:rsid w:val="00547D2D"/>
    <w:rsid w:val="00553490"/>
    <w:rsid w:val="0055540D"/>
    <w:rsid w:val="00563B13"/>
    <w:rsid w:val="005732CA"/>
    <w:rsid w:val="00574E1E"/>
    <w:rsid w:val="00575DCF"/>
    <w:rsid w:val="00580A5D"/>
    <w:rsid w:val="005862A9"/>
    <w:rsid w:val="0059480E"/>
    <w:rsid w:val="005B05BC"/>
    <w:rsid w:val="005B1783"/>
    <w:rsid w:val="005B5478"/>
    <w:rsid w:val="005B6903"/>
    <w:rsid w:val="005C50FE"/>
    <w:rsid w:val="005C60ED"/>
    <w:rsid w:val="005D0B93"/>
    <w:rsid w:val="005D1EED"/>
    <w:rsid w:val="005F0A73"/>
    <w:rsid w:val="005F1A65"/>
    <w:rsid w:val="005F3745"/>
    <w:rsid w:val="006015FB"/>
    <w:rsid w:val="00614C70"/>
    <w:rsid w:val="006305D0"/>
    <w:rsid w:val="0063278D"/>
    <w:rsid w:val="00632E43"/>
    <w:rsid w:val="006341FE"/>
    <w:rsid w:val="006351E9"/>
    <w:rsid w:val="00645E79"/>
    <w:rsid w:val="00660067"/>
    <w:rsid w:val="006612B0"/>
    <w:rsid w:val="0066248C"/>
    <w:rsid w:val="00665E53"/>
    <w:rsid w:val="006709F6"/>
    <w:rsid w:val="0067149E"/>
    <w:rsid w:val="006716FF"/>
    <w:rsid w:val="006724AA"/>
    <w:rsid w:val="00674869"/>
    <w:rsid w:val="006755D9"/>
    <w:rsid w:val="00675CE4"/>
    <w:rsid w:val="0068048E"/>
    <w:rsid w:val="00681D73"/>
    <w:rsid w:val="00693506"/>
    <w:rsid w:val="006951A5"/>
    <w:rsid w:val="006A3B8E"/>
    <w:rsid w:val="006A4FC7"/>
    <w:rsid w:val="006A645C"/>
    <w:rsid w:val="006A71E6"/>
    <w:rsid w:val="006B2E9F"/>
    <w:rsid w:val="006B4525"/>
    <w:rsid w:val="006B5423"/>
    <w:rsid w:val="006B68FD"/>
    <w:rsid w:val="006C186D"/>
    <w:rsid w:val="006C19CC"/>
    <w:rsid w:val="006C663F"/>
    <w:rsid w:val="006C79D2"/>
    <w:rsid w:val="006D4E63"/>
    <w:rsid w:val="006E09D0"/>
    <w:rsid w:val="006E12DB"/>
    <w:rsid w:val="006E7BB8"/>
    <w:rsid w:val="006F67E9"/>
    <w:rsid w:val="006F7D99"/>
    <w:rsid w:val="00707CF5"/>
    <w:rsid w:val="00710A87"/>
    <w:rsid w:val="00715282"/>
    <w:rsid w:val="00716132"/>
    <w:rsid w:val="007163BD"/>
    <w:rsid w:val="00726FDF"/>
    <w:rsid w:val="00730B6F"/>
    <w:rsid w:val="00735092"/>
    <w:rsid w:val="00735DC5"/>
    <w:rsid w:val="007378FB"/>
    <w:rsid w:val="00744DD4"/>
    <w:rsid w:val="007451EA"/>
    <w:rsid w:val="007514DD"/>
    <w:rsid w:val="007542AB"/>
    <w:rsid w:val="00760704"/>
    <w:rsid w:val="007705FD"/>
    <w:rsid w:val="007735C9"/>
    <w:rsid w:val="0078336D"/>
    <w:rsid w:val="00785B0F"/>
    <w:rsid w:val="0078709F"/>
    <w:rsid w:val="0078728F"/>
    <w:rsid w:val="007949D7"/>
    <w:rsid w:val="00794CE5"/>
    <w:rsid w:val="007955D1"/>
    <w:rsid w:val="007A06E8"/>
    <w:rsid w:val="007A13CA"/>
    <w:rsid w:val="007A255D"/>
    <w:rsid w:val="007B694E"/>
    <w:rsid w:val="007B7E51"/>
    <w:rsid w:val="007C1156"/>
    <w:rsid w:val="007C54A3"/>
    <w:rsid w:val="007E0F64"/>
    <w:rsid w:val="007E2789"/>
    <w:rsid w:val="007E47A1"/>
    <w:rsid w:val="007F1C0E"/>
    <w:rsid w:val="007F55C4"/>
    <w:rsid w:val="008025FB"/>
    <w:rsid w:val="00802F42"/>
    <w:rsid w:val="00806DDE"/>
    <w:rsid w:val="0080742B"/>
    <w:rsid w:val="00821C41"/>
    <w:rsid w:val="00824AD8"/>
    <w:rsid w:val="00825FA7"/>
    <w:rsid w:val="00830D53"/>
    <w:rsid w:val="00842001"/>
    <w:rsid w:val="0086412A"/>
    <w:rsid w:val="00864561"/>
    <w:rsid w:val="00864EE0"/>
    <w:rsid w:val="0086563B"/>
    <w:rsid w:val="00867472"/>
    <w:rsid w:val="00867FA6"/>
    <w:rsid w:val="00872BF1"/>
    <w:rsid w:val="0087748A"/>
    <w:rsid w:val="008849CF"/>
    <w:rsid w:val="00890A2C"/>
    <w:rsid w:val="008911BE"/>
    <w:rsid w:val="00894852"/>
    <w:rsid w:val="008A6D63"/>
    <w:rsid w:val="008A7262"/>
    <w:rsid w:val="008A7B25"/>
    <w:rsid w:val="008B0693"/>
    <w:rsid w:val="008B4E18"/>
    <w:rsid w:val="008C6E05"/>
    <w:rsid w:val="008C6E74"/>
    <w:rsid w:val="008D3D80"/>
    <w:rsid w:val="008D66E4"/>
    <w:rsid w:val="008E4710"/>
    <w:rsid w:val="008E6087"/>
    <w:rsid w:val="008F278C"/>
    <w:rsid w:val="008F4871"/>
    <w:rsid w:val="008F589F"/>
    <w:rsid w:val="00900649"/>
    <w:rsid w:val="00900AB3"/>
    <w:rsid w:val="00910E98"/>
    <w:rsid w:val="00925552"/>
    <w:rsid w:val="00926A10"/>
    <w:rsid w:val="009315C9"/>
    <w:rsid w:val="00934F94"/>
    <w:rsid w:val="00945033"/>
    <w:rsid w:val="00950B6C"/>
    <w:rsid w:val="00951682"/>
    <w:rsid w:val="00954FA0"/>
    <w:rsid w:val="00963026"/>
    <w:rsid w:val="009631C7"/>
    <w:rsid w:val="00971044"/>
    <w:rsid w:val="00972BF1"/>
    <w:rsid w:val="00974694"/>
    <w:rsid w:val="00976E63"/>
    <w:rsid w:val="00982DEB"/>
    <w:rsid w:val="009839D9"/>
    <w:rsid w:val="00985A98"/>
    <w:rsid w:val="0098794A"/>
    <w:rsid w:val="009919A1"/>
    <w:rsid w:val="00992A29"/>
    <w:rsid w:val="009947B0"/>
    <w:rsid w:val="00997748"/>
    <w:rsid w:val="009B13F3"/>
    <w:rsid w:val="009B187E"/>
    <w:rsid w:val="009B264A"/>
    <w:rsid w:val="009B4B9A"/>
    <w:rsid w:val="009C1705"/>
    <w:rsid w:val="009C3C5B"/>
    <w:rsid w:val="009C404E"/>
    <w:rsid w:val="009D1416"/>
    <w:rsid w:val="009D2A5C"/>
    <w:rsid w:val="009D2BC2"/>
    <w:rsid w:val="009E4AFE"/>
    <w:rsid w:val="009E6DDD"/>
    <w:rsid w:val="009F009A"/>
    <w:rsid w:val="009F0883"/>
    <w:rsid w:val="009F0DF8"/>
    <w:rsid w:val="009F2B5D"/>
    <w:rsid w:val="009F6713"/>
    <w:rsid w:val="00A012AB"/>
    <w:rsid w:val="00A04EE8"/>
    <w:rsid w:val="00A05D07"/>
    <w:rsid w:val="00A11317"/>
    <w:rsid w:val="00A16580"/>
    <w:rsid w:val="00A2412A"/>
    <w:rsid w:val="00A253F1"/>
    <w:rsid w:val="00A350A9"/>
    <w:rsid w:val="00A36A41"/>
    <w:rsid w:val="00A41B4A"/>
    <w:rsid w:val="00A42742"/>
    <w:rsid w:val="00A50899"/>
    <w:rsid w:val="00A52AB5"/>
    <w:rsid w:val="00A556F9"/>
    <w:rsid w:val="00A6770F"/>
    <w:rsid w:val="00A75C6F"/>
    <w:rsid w:val="00A81E38"/>
    <w:rsid w:val="00A828F7"/>
    <w:rsid w:val="00A91B4C"/>
    <w:rsid w:val="00AA0C59"/>
    <w:rsid w:val="00AB0CEA"/>
    <w:rsid w:val="00AB16DB"/>
    <w:rsid w:val="00AB52FD"/>
    <w:rsid w:val="00AC11E7"/>
    <w:rsid w:val="00AC5149"/>
    <w:rsid w:val="00AC766B"/>
    <w:rsid w:val="00AD38FF"/>
    <w:rsid w:val="00AD4418"/>
    <w:rsid w:val="00AD4B9A"/>
    <w:rsid w:val="00AE1D15"/>
    <w:rsid w:val="00AE2C8F"/>
    <w:rsid w:val="00AE2D0C"/>
    <w:rsid w:val="00AE338C"/>
    <w:rsid w:val="00AF069E"/>
    <w:rsid w:val="00AF3CDF"/>
    <w:rsid w:val="00AF6CFF"/>
    <w:rsid w:val="00AF7285"/>
    <w:rsid w:val="00B01AB6"/>
    <w:rsid w:val="00B025EB"/>
    <w:rsid w:val="00B05381"/>
    <w:rsid w:val="00B10082"/>
    <w:rsid w:val="00B11998"/>
    <w:rsid w:val="00B1355E"/>
    <w:rsid w:val="00B1709D"/>
    <w:rsid w:val="00B177FE"/>
    <w:rsid w:val="00B22040"/>
    <w:rsid w:val="00B23210"/>
    <w:rsid w:val="00B2428C"/>
    <w:rsid w:val="00B24BA5"/>
    <w:rsid w:val="00B274C2"/>
    <w:rsid w:val="00B42DDF"/>
    <w:rsid w:val="00B4508F"/>
    <w:rsid w:val="00B4750F"/>
    <w:rsid w:val="00B5265E"/>
    <w:rsid w:val="00B52E49"/>
    <w:rsid w:val="00B56B48"/>
    <w:rsid w:val="00B56CB4"/>
    <w:rsid w:val="00B604D1"/>
    <w:rsid w:val="00B645EB"/>
    <w:rsid w:val="00B651B3"/>
    <w:rsid w:val="00B65599"/>
    <w:rsid w:val="00B66D10"/>
    <w:rsid w:val="00B77F97"/>
    <w:rsid w:val="00B83DE0"/>
    <w:rsid w:val="00B9027D"/>
    <w:rsid w:val="00B94DC4"/>
    <w:rsid w:val="00B97038"/>
    <w:rsid w:val="00BA0838"/>
    <w:rsid w:val="00BA6483"/>
    <w:rsid w:val="00BA65E2"/>
    <w:rsid w:val="00BB078B"/>
    <w:rsid w:val="00BB44BE"/>
    <w:rsid w:val="00BB68A6"/>
    <w:rsid w:val="00BD59AF"/>
    <w:rsid w:val="00BE01E9"/>
    <w:rsid w:val="00BE7B1A"/>
    <w:rsid w:val="00BF0656"/>
    <w:rsid w:val="00BF2A52"/>
    <w:rsid w:val="00BF68B6"/>
    <w:rsid w:val="00C00C2C"/>
    <w:rsid w:val="00C06C38"/>
    <w:rsid w:val="00C10F89"/>
    <w:rsid w:val="00C21477"/>
    <w:rsid w:val="00C3037F"/>
    <w:rsid w:val="00C30A58"/>
    <w:rsid w:val="00C315B9"/>
    <w:rsid w:val="00C3630C"/>
    <w:rsid w:val="00C36E0D"/>
    <w:rsid w:val="00C37ED6"/>
    <w:rsid w:val="00C44CA6"/>
    <w:rsid w:val="00C476BB"/>
    <w:rsid w:val="00C65248"/>
    <w:rsid w:val="00C7041D"/>
    <w:rsid w:val="00C74C08"/>
    <w:rsid w:val="00C74E9D"/>
    <w:rsid w:val="00C7627E"/>
    <w:rsid w:val="00C90821"/>
    <w:rsid w:val="00C9108A"/>
    <w:rsid w:val="00C91B25"/>
    <w:rsid w:val="00C94847"/>
    <w:rsid w:val="00C97368"/>
    <w:rsid w:val="00C97C48"/>
    <w:rsid w:val="00CA0269"/>
    <w:rsid w:val="00CA3CCB"/>
    <w:rsid w:val="00CA4B8E"/>
    <w:rsid w:val="00CB7502"/>
    <w:rsid w:val="00CC2C1C"/>
    <w:rsid w:val="00CD4D05"/>
    <w:rsid w:val="00CD71A8"/>
    <w:rsid w:val="00CE0596"/>
    <w:rsid w:val="00CE2659"/>
    <w:rsid w:val="00CE598B"/>
    <w:rsid w:val="00CE6C28"/>
    <w:rsid w:val="00CE7376"/>
    <w:rsid w:val="00CF0BFF"/>
    <w:rsid w:val="00CF3B30"/>
    <w:rsid w:val="00CF652A"/>
    <w:rsid w:val="00CF7D5A"/>
    <w:rsid w:val="00D00127"/>
    <w:rsid w:val="00D020B2"/>
    <w:rsid w:val="00D039FC"/>
    <w:rsid w:val="00D05EA8"/>
    <w:rsid w:val="00D12C29"/>
    <w:rsid w:val="00D136EE"/>
    <w:rsid w:val="00D1427F"/>
    <w:rsid w:val="00D142C3"/>
    <w:rsid w:val="00D155E7"/>
    <w:rsid w:val="00D20F6E"/>
    <w:rsid w:val="00D232EF"/>
    <w:rsid w:val="00D25B22"/>
    <w:rsid w:val="00D26546"/>
    <w:rsid w:val="00D30CC5"/>
    <w:rsid w:val="00D328A8"/>
    <w:rsid w:val="00D34EB0"/>
    <w:rsid w:val="00D35A00"/>
    <w:rsid w:val="00D35ADC"/>
    <w:rsid w:val="00D35D8C"/>
    <w:rsid w:val="00D4476C"/>
    <w:rsid w:val="00D44810"/>
    <w:rsid w:val="00D46900"/>
    <w:rsid w:val="00D535BF"/>
    <w:rsid w:val="00D54D51"/>
    <w:rsid w:val="00D57D16"/>
    <w:rsid w:val="00D606F5"/>
    <w:rsid w:val="00D617C0"/>
    <w:rsid w:val="00D63210"/>
    <w:rsid w:val="00D736F7"/>
    <w:rsid w:val="00D81D6C"/>
    <w:rsid w:val="00D8569E"/>
    <w:rsid w:val="00D976C2"/>
    <w:rsid w:val="00D97C15"/>
    <w:rsid w:val="00DA1F08"/>
    <w:rsid w:val="00DB04C7"/>
    <w:rsid w:val="00DB1369"/>
    <w:rsid w:val="00DB2549"/>
    <w:rsid w:val="00DB41D2"/>
    <w:rsid w:val="00DB6C0B"/>
    <w:rsid w:val="00DC02DD"/>
    <w:rsid w:val="00DC030E"/>
    <w:rsid w:val="00DC07AB"/>
    <w:rsid w:val="00DC0E78"/>
    <w:rsid w:val="00DC507E"/>
    <w:rsid w:val="00DC56F0"/>
    <w:rsid w:val="00DC6146"/>
    <w:rsid w:val="00DC61F2"/>
    <w:rsid w:val="00DD69BC"/>
    <w:rsid w:val="00DE55C2"/>
    <w:rsid w:val="00DE66E0"/>
    <w:rsid w:val="00DF2B9A"/>
    <w:rsid w:val="00E01915"/>
    <w:rsid w:val="00E10A6C"/>
    <w:rsid w:val="00E11A99"/>
    <w:rsid w:val="00E15505"/>
    <w:rsid w:val="00E17612"/>
    <w:rsid w:val="00E17DBD"/>
    <w:rsid w:val="00E224AD"/>
    <w:rsid w:val="00E309F4"/>
    <w:rsid w:val="00E350FE"/>
    <w:rsid w:val="00E35521"/>
    <w:rsid w:val="00E402E7"/>
    <w:rsid w:val="00E4031C"/>
    <w:rsid w:val="00E44C0E"/>
    <w:rsid w:val="00E46739"/>
    <w:rsid w:val="00E534E7"/>
    <w:rsid w:val="00E536FB"/>
    <w:rsid w:val="00E62228"/>
    <w:rsid w:val="00E63C91"/>
    <w:rsid w:val="00E74C27"/>
    <w:rsid w:val="00E82D4F"/>
    <w:rsid w:val="00E85063"/>
    <w:rsid w:val="00E854EB"/>
    <w:rsid w:val="00E926F0"/>
    <w:rsid w:val="00E9334B"/>
    <w:rsid w:val="00EA0BAE"/>
    <w:rsid w:val="00EA0FA9"/>
    <w:rsid w:val="00EA3A2C"/>
    <w:rsid w:val="00EA57C7"/>
    <w:rsid w:val="00EB1C52"/>
    <w:rsid w:val="00EB2708"/>
    <w:rsid w:val="00EC57BD"/>
    <w:rsid w:val="00ED430D"/>
    <w:rsid w:val="00ED43D0"/>
    <w:rsid w:val="00ED4550"/>
    <w:rsid w:val="00EE0ED6"/>
    <w:rsid w:val="00EE1432"/>
    <w:rsid w:val="00EE182E"/>
    <w:rsid w:val="00EE2279"/>
    <w:rsid w:val="00EE7754"/>
    <w:rsid w:val="00EF5DAC"/>
    <w:rsid w:val="00EF6F4F"/>
    <w:rsid w:val="00EF7A3E"/>
    <w:rsid w:val="00F10275"/>
    <w:rsid w:val="00F12569"/>
    <w:rsid w:val="00F156F8"/>
    <w:rsid w:val="00F179B4"/>
    <w:rsid w:val="00F203B3"/>
    <w:rsid w:val="00F25539"/>
    <w:rsid w:val="00F30D80"/>
    <w:rsid w:val="00F312F9"/>
    <w:rsid w:val="00F4048B"/>
    <w:rsid w:val="00F4057F"/>
    <w:rsid w:val="00F4228F"/>
    <w:rsid w:val="00F45357"/>
    <w:rsid w:val="00F45E7F"/>
    <w:rsid w:val="00F46D8D"/>
    <w:rsid w:val="00F51900"/>
    <w:rsid w:val="00F5751A"/>
    <w:rsid w:val="00F57540"/>
    <w:rsid w:val="00F62FCA"/>
    <w:rsid w:val="00F669B1"/>
    <w:rsid w:val="00F7491F"/>
    <w:rsid w:val="00F93A3C"/>
    <w:rsid w:val="00F96C10"/>
    <w:rsid w:val="00FA1B68"/>
    <w:rsid w:val="00FA2CF3"/>
    <w:rsid w:val="00FB08C7"/>
    <w:rsid w:val="00FB0F2A"/>
    <w:rsid w:val="00FB33F1"/>
    <w:rsid w:val="00FB5EFD"/>
    <w:rsid w:val="00FB7763"/>
    <w:rsid w:val="00FC12FC"/>
    <w:rsid w:val="00FC4AB1"/>
    <w:rsid w:val="00FC589D"/>
    <w:rsid w:val="00FC6FF7"/>
    <w:rsid w:val="00FD080B"/>
    <w:rsid w:val="00FD3666"/>
    <w:rsid w:val="00FD5ABF"/>
    <w:rsid w:val="00FD7760"/>
    <w:rsid w:val="00FE153D"/>
    <w:rsid w:val="00FE159F"/>
    <w:rsid w:val="00FF0430"/>
    <w:rsid w:val="00FF090A"/>
    <w:rsid w:val="00FF3BDF"/>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2F97C4"/>
  <w15:docId w15:val="{7F17B8A2-45B9-4DBD-90BA-60722D9F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43"/>
    <w:rPr>
      <w:rFonts w:ascii="Century Gothic" w:hAnsi="Century Gothic" w:cs="Calibri"/>
      <w:sz w:val="18"/>
      <w:lang w:val="fr-FR"/>
    </w:rPr>
  </w:style>
  <w:style w:type="paragraph" w:styleId="Titre1">
    <w:name w:val="heading 1"/>
    <w:basedOn w:val="Normal"/>
    <w:next w:val="Normal"/>
    <w:link w:val="Titre1Car"/>
    <w:uiPriority w:val="9"/>
    <w:qFormat/>
    <w:rsid w:val="00AC5149"/>
    <w:pPr>
      <w:keepNext/>
      <w:keepLines/>
      <w:numPr>
        <w:numId w:val="16"/>
      </w:numPr>
      <w:spacing w:before="240" w:after="240"/>
      <w:jc w:val="both"/>
      <w:outlineLvl w:val="0"/>
    </w:pPr>
    <w:rPr>
      <w:rFonts w:eastAsiaTheme="majorEastAsia" w:cstheme="majorBidi"/>
      <w:bCs/>
      <w:sz w:val="28"/>
      <w:szCs w:val="28"/>
      <w:lang w:eastAsia="fr-FR"/>
    </w:rPr>
  </w:style>
  <w:style w:type="paragraph" w:styleId="Titre2">
    <w:name w:val="heading 2"/>
    <w:basedOn w:val="Titre1"/>
    <w:next w:val="Normal"/>
    <w:link w:val="Titre2Car"/>
    <w:autoRedefine/>
    <w:uiPriority w:val="9"/>
    <w:qFormat/>
    <w:rsid w:val="00A36A41"/>
    <w:pPr>
      <w:numPr>
        <w:ilvl w:val="1"/>
      </w:numPr>
      <w:spacing w:before="60" w:after="60"/>
      <w:outlineLvl w:val="1"/>
    </w:pPr>
    <w:rPr>
      <w:sz w:val="24"/>
      <w:szCs w:val="26"/>
    </w:rPr>
  </w:style>
  <w:style w:type="paragraph" w:styleId="Titre3">
    <w:name w:val="heading 3"/>
    <w:basedOn w:val="Descriptiontitre2"/>
    <w:next w:val="Normal"/>
    <w:link w:val="Titre3Car"/>
    <w:rsid w:val="006A4FC7"/>
    <w:pPr>
      <w:numPr>
        <w:ilvl w:val="2"/>
        <w:numId w:val="16"/>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rsid w:val="00FA2CF3"/>
    <w:pPr>
      <w:keepNext/>
      <w:numPr>
        <w:ilvl w:val="3"/>
        <w:numId w:val="16"/>
      </w:numPr>
      <w:tabs>
        <w:tab w:val="left" w:pos="851"/>
        <w:tab w:val="left" w:pos="1418"/>
      </w:tabs>
      <w:jc w:val="center"/>
      <w:outlineLvl w:val="3"/>
    </w:pPr>
    <w:rPr>
      <w:b/>
      <w:u w:val="single"/>
    </w:rPr>
  </w:style>
  <w:style w:type="paragraph" w:styleId="Titre5">
    <w:name w:val="heading 5"/>
    <w:basedOn w:val="Normal"/>
    <w:next w:val="Normal"/>
    <w:rsid w:val="00FA2CF3"/>
    <w:pPr>
      <w:keepNext/>
      <w:numPr>
        <w:ilvl w:val="4"/>
        <w:numId w:val="16"/>
      </w:numPr>
      <w:jc w:val="center"/>
      <w:outlineLvl w:val="4"/>
    </w:pPr>
    <w:rPr>
      <w:b/>
      <w:sz w:val="50"/>
    </w:rPr>
  </w:style>
  <w:style w:type="paragraph" w:styleId="Titre6">
    <w:name w:val="heading 6"/>
    <w:basedOn w:val="Normal"/>
    <w:next w:val="Normal"/>
    <w:rsid w:val="00FA2CF3"/>
    <w:pPr>
      <w:keepNext/>
      <w:numPr>
        <w:ilvl w:val="5"/>
        <w:numId w:val="16"/>
      </w:numPr>
      <w:jc w:val="center"/>
      <w:outlineLvl w:val="5"/>
    </w:pPr>
    <w:rPr>
      <w:u w:val="single"/>
    </w:rPr>
  </w:style>
  <w:style w:type="paragraph" w:styleId="Titre7">
    <w:name w:val="heading 7"/>
    <w:basedOn w:val="Normal"/>
    <w:next w:val="Normal"/>
    <w:rsid w:val="00FA2CF3"/>
    <w:pPr>
      <w:keepNext/>
      <w:numPr>
        <w:ilvl w:val="6"/>
        <w:numId w:val="16"/>
      </w:numPr>
      <w:jc w:val="center"/>
      <w:outlineLvl w:val="6"/>
    </w:pPr>
    <w:rPr>
      <w:b/>
      <w:sz w:val="40"/>
    </w:rPr>
  </w:style>
  <w:style w:type="paragraph" w:styleId="Titre8">
    <w:name w:val="heading 8"/>
    <w:basedOn w:val="Normal"/>
    <w:next w:val="Normal"/>
    <w:rsid w:val="00FA2CF3"/>
    <w:pPr>
      <w:keepNext/>
      <w:numPr>
        <w:ilvl w:val="7"/>
        <w:numId w:val="16"/>
      </w:numPr>
      <w:tabs>
        <w:tab w:val="left" w:pos="0"/>
        <w:tab w:val="left" w:pos="851"/>
        <w:tab w:val="left" w:pos="1418"/>
      </w:tabs>
      <w:jc w:val="center"/>
      <w:outlineLvl w:val="7"/>
    </w:pPr>
    <w:rPr>
      <w:b/>
      <w:i/>
      <w:sz w:val="28"/>
    </w:rPr>
  </w:style>
  <w:style w:type="paragraph" w:styleId="Titre9">
    <w:name w:val="heading 9"/>
    <w:basedOn w:val="Normal"/>
    <w:next w:val="Normal"/>
    <w:rsid w:val="00FA2CF3"/>
    <w:pPr>
      <w:keepNext/>
      <w:numPr>
        <w:ilvl w:val="8"/>
        <w:numId w:val="16"/>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rsid w:val="00BB44BE"/>
    <w:pPr>
      <w:jc w:val="center"/>
    </w:pPr>
    <w:rPr>
      <w:rFonts w:cs="Times New Roman"/>
      <w:sz w:val="36"/>
      <w:szCs w:val="36"/>
      <w:lang w:eastAsia="fr-FR"/>
    </w:rPr>
  </w:style>
  <w:style w:type="paragraph" w:styleId="En-tte">
    <w:name w:val="header"/>
    <w:basedOn w:val="Normal"/>
    <w:link w:val="En-tteCar"/>
    <w:rsid w:val="00FA2CF3"/>
    <w:pPr>
      <w:tabs>
        <w:tab w:val="center" w:pos="4536"/>
        <w:tab w:val="right" w:pos="9072"/>
      </w:tabs>
    </w:pPr>
  </w:style>
  <w:style w:type="paragraph" w:styleId="Pieddepage">
    <w:name w:val="footer"/>
    <w:basedOn w:val="Normal"/>
    <w:link w:val="PieddepageCar"/>
    <w:rsid w:val="00FA2CF3"/>
    <w:pPr>
      <w:tabs>
        <w:tab w:val="center" w:pos="4536"/>
        <w:tab w:val="right" w:pos="9072"/>
      </w:tabs>
    </w:pPr>
  </w:style>
  <w:style w:type="character" w:styleId="Numrodepage">
    <w:name w:val="page number"/>
    <w:basedOn w:val="Policepardfaut"/>
    <w:semiHidden/>
    <w:rsid w:val="00FA2CF3"/>
  </w:style>
  <w:style w:type="paragraph" w:styleId="Corpsdetexte">
    <w:name w:val="Body Text"/>
    <w:basedOn w:val="Normal"/>
    <w:semiHidden/>
    <w:rsid w:val="00FA2CF3"/>
    <w:pPr>
      <w:jc w:val="center"/>
    </w:pPr>
    <w:rPr>
      <w:b/>
      <w:smallCaps/>
    </w:rPr>
  </w:style>
  <w:style w:type="paragraph" w:styleId="Retraitcorpsdetexte">
    <w:name w:val="Body Text Indent"/>
    <w:basedOn w:val="Normal"/>
    <w:semiHidden/>
    <w:rsid w:val="00FA2CF3"/>
    <w:pPr>
      <w:tabs>
        <w:tab w:val="left" w:pos="851"/>
        <w:tab w:val="left" w:pos="1418"/>
        <w:tab w:val="left" w:pos="1701"/>
      </w:tabs>
      <w:ind w:left="1701" w:hanging="1701"/>
      <w:jc w:val="both"/>
    </w:pPr>
  </w:style>
  <w:style w:type="paragraph" w:styleId="Retraitcorpsdetexte2">
    <w:name w:val="Body Text Indent 2"/>
    <w:basedOn w:val="Normal"/>
    <w:semiHidden/>
    <w:rsid w:val="00FA2CF3"/>
    <w:pPr>
      <w:tabs>
        <w:tab w:val="left" w:pos="851"/>
        <w:tab w:val="left" w:pos="1418"/>
        <w:tab w:val="left" w:pos="1843"/>
      </w:tabs>
      <w:ind w:left="2124" w:hanging="2124"/>
      <w:jc w:val="both"/>
    </w:pPr>
  </w:style>
  <w:style w:type="paragraph" w:styleId="Retraitcorpsdetexte3">
    <w:name w:val="Body Text Indent 3"/>
    <w:basedOn w:val="Normal"/>
    <w:semiHidden/>
    <w:rsid w:val="00FA2CF3"/>
    <w:pPr>
      <w:tabs>
        <w:tab w:val="left" w:pos="851"/>
        <w:tab w:val="left" w:pos="1418"/>
      </w:tabs>
      <w:ind w:left="1418" w:hanging="1418"/>
      <w:jc w:val="both"/>
    </w:pPr>
  </w:style>
  <w:style w:type="paragraph" w:customStyle="1" w:styleId="Conditions">
    <w:name w:val="Conditions"/>
    <w:rsid w:val="00FA2CF3"/>
    <w:pPr>
      <w:spacing w:after="120"/>
      <w:ind w:firstLine="709"/>
      <w:jc w:val="both"/>
    </w:pPr>
    <w:rPr>
      <w:sz w:val="22"/>
      <w:lang w:val="fr-FR"/>
    </w:rPr>
  </w:style>
  <w:style w:type="paragraph" w:customStyle="1" w:styleId="Signatairearrt">
    <w:name w:val="Signataire arrêté"/>
    <w:rsid w:val="00FA2CF3"/>
    <w:pPr>
      <w:keepNext/>
      <w:suppressAutoHyphens/>
      <w:spacing w:before="120" w:after="240"/>
      <w:jc w:val="center"/>
    </w:pPr>
    <w:rPr>
      <w:lang w:val="fr-FR"/>
    </w:rPr>
  </w:style>
  <w:style w:type="character" w:customStyle="1" w:styleId="Articlecondition">
    <w:name w:val="Article condition"/>
    <w:rsid w:val="00FA2CF3"/>
    <w:rPr>
      <w:rFonts w:ascii="Bookman Old Style" w:hAnsi="Bookman Old Style"/>
      <w:b/>
      <w:sz w:val="20"/>
    </w:rPr>
  </w:style>
  <w:style w:type="paragraph" w:styleId="Corpsdetexte2">
    <w:name w:val="Body Text 2"/>
    <w:basedOn w:val="Normal"/>
    <w:semiHidden/>
    <w:rsid w:val="00FA2CF3"/>
    <w:pPr>
      <w:tabs>
        <w:tab w:val="left" w:pos="0"/>
        <w:tab w:val="left" w:pos="851"/>
        <w:tab w:val="left" w:pos="1560"/>
      </w:tabs>
      <w:jc w:val="both"/>
    </w:pPr>
  </w:style>
  <w:style w:type="paragraph" w:styleId="Notedebasdepage">
    <w:name w:val="footnote text"/>
    <w:basedOn w:val="Normal"/>
    <w:link w:val="NotedebasdepageCar"/>
    <w:semiHidden/>
    <w:rsid w:val="00FA2CF3"/>
  </w:style>
  <w:style w:type="character" w:styleId="Appelnotedebasdep">
    <w:name w:val="footnote reference"/>
    <w:semiHidden/>
    <w:rsid w:val="00FA2CF3"/>
    <w:rPr>
      <w:vertAlign w:val="superscript"/>
    </w:rPr>
  </w:style>
  <w:style w:type="paragraph" w:customStyle="1" w:styleId="PE1">
    <w:name w:val="PE1"/>
    <w:basedOn w:val="Normal"/>
    <w:rsid w:val="00FA2CF3"/>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FA2CF3"/>
    <w:pPr>
      <w:jc w:val="center"/>
    </w:pPr>
    <w:rPr>
      <w:u w:val="single"/>
      <w:lang w:val="fr-BE" w:eastAsia="fr-FR"/>
    </w:rPr>
  </w:style>
  <w:style w:type="paragraph" w:styleId="Corpsdetexte3">
    <w:name w:val="Body Text 3"/>
    <w:basedOn w:val="Normal"/>
    <w:semiHidden/>
    <w:rsid w:val="00FA2CF3"/>
    <w:pPr>
      <w:tabs>
        <w:tab w:val="left" w:pos="851"/>
        <w:tab w:val="left" w:pos="1134"/>
        <w:tab w:val="left" w:pos="1418"/>
      </w:tabs>
      <w:jc w:val="both"/>
    </w:pPr>
    <w:rPr>
      <w:b/>
      <w:color w:val="FF0000"/>
    </w:rPr>
  </w:style>
  <w:style w:type="paragraph" w:styleId="Explorateurdedocuments">
    <w:name w:val="Document Map"/>
    <w:basedOn w:val="Normal"/>
    <w:semiHidden/>
    <w:rsid w:val="00FA2CF3"/>
    <w:pPr>
      <w:shd w:val="clear" w:color="auto" w:fill="000080"/>
    </w:pPr>
    <w:rPr>
      <w:rFonts w:ascii="Tahoma" w:hAnsi="Tahoma"/>
    </w:rPr>
  </w:style>
  <w:style w:type="character" w:customStyle="1" w:styleId="Fort">
    <w:name w:val="Fort"/>
    <w:rsid w:val="00FA2CF3"/>
    <w:rPr>
      <w:b/>
    </w:rPr>
  </w:style>
  <w:style w:type="paragraph" w:customStyle="1" w:styleId="Textedebulles1">
    <w:name w:val="Texte de bulles1"/>
    <w:basedOn w:val="Normal"/>
    <w:semiHidden/>
    <w:unhideWhenUsed/>
    <w:rsid w:val="00FA2CF3"/>
    <w:rPr>
      <w:rFonts w:ascii="Tahoma" w:hAnsi="Tahoma" w:cs="Arial Narrow"/>
      <w:sz w:val="16"/>
      <w:szCs w:val="16"/>
    </w:rPr>
  </w:style>
  <w:style w:type="character" w:customStyle="1" w:styleId="TextedebullesCar">
    <w:name w:val="Texte de bulles Car"/>
    <w:semiHidden/>
    <w:rsid w:val="00FA2CF3"/>
    <w:rPr>
      <w:rFonts w:ascii="Tahoma" w:hAnsi="Tahoma" w:cs="Arial Narrow"/>
      <w:noProof w:val="0"/>
      <w:sz w:val="16"/>
      <w:szCs w:val="16"/>
      <w:lang w:val="fr-FR"/>
    </w:rPr>
  </w:style>
  <w:style w:type="paragraph" w:customStyle="1" w:styleId="rfrence">
    <w:name w:val="référence"/>
    <w:basedOn w:val="Normal"/>
    <w:rsid w:val="00FA2CF3"/>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FA2CF3"/>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FA2CF3"/>
    <w:pPr>
      <w:keepLines/>
      <w:spacing w:before="120" w:after="120" w:line="240" w:lineRule="exact"/>
      <w:ind w:left="851"/>
    </w:pPr>
    <w:rPr>
      <w:lang w:eastAsia="fr-FR"/>
    </w:rPr>
  </w:style>
  <w:style w:type="paragraph" w:customStyle="1" w:styleId="coprstexte2blh">
    <w:name w:val="coprs texte 2b lh"/>
    <w:basedOn w:val="Normal"/>
    <w:rsid w:val="00FA2CF3"/>
    <w:pPr>
      <w:keepLines/>
      <w:spacing w:before="120" w:after="120" w:line="240" w:lineRule="exact"/>
      <w:ind w:left="1276"/>
    </w:pPr>
    <w:rPr>
      <w:lang w:eastAsia="fr-FR"/>
    </w:rPr>
  </w:style>
  <w:style w:type="character" w:styleId="Marquedecommentaire">
    <w:name w:val="annotation reference"/>
    <w:uiPriority w:val="99"/>
    <w:semiHidden/>
    <w:rsid w:val="00FA2CF3"/>
    <w:rPr>
      <w:sz w:val="16"/>
      <w:szCs w:val="16"/>
    </w:rPr>
  </w:style>
  <w:style w:type="paragraph" w:styleId="Commentaire">
    <w:name w:val="annotation text"/>
    <w:basedOn w:val="Normal"/>
    <w:link w:val="CommentaireCar"/>
    <w:rsid w:val="00FA2CF3"/>
  </w:style>
  <w:style w:type="paragraph" w:customStyle="1" w:styleId="Lgislation">
    <w:name w:val="Législation"/>
    <w:rsid w:val="00FA2CF3"/>
    <w:pPr>
      <w:spacing w:after="60"/>
      <w:ind w:firstLine="567"/>
      <w:jc w:val="both"/>
    </w:pPr>
    <w:rPr>
      <w:lang w:val="fr-FR" w:eastAsia="fr-FR"/>
    </w:rPr>
  </w:style>
  <w:style w:type="character" w:styleId="Lienhypertexte">
    <w:name w:val="Hyperlink"/>
    <w:uiPriority w:val="99"/>
    <w:rsid w:val="00FA2CF3"/>
    <w:rPr>
      <w:color w:val="0000FF"/>
      <w:u w:val="single"/>
    </w:rPr>
  </w:style>
  <w:style w:type="paragraph" w:styleId="TM1">
    <w:name w:val="toc 1"/>
    <w:next w:val="Normal"/>
    <w:autoRedefine/>
    <w:uiPriority w:val="39"/>
    <w:rsid w:val="00431AD9"/>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FA2CF3"/>
    <w:pPr>
      <w:spacing w:after="240"/>
      <w:ind w:left="284"/>
    </w:pPr>
    <w:rPr>
      <w:sz w:val="22"/>
      <w:lang w:val="fr-FR" w:eastAsia="en-US"/>
    </w:rPr>
  </w:style>
  <w:style w:type="paragraph" w:customStyle="1" w:styleId="Introduction">
    <w:name w:val="Introduction"/>
    <w:rsid w:val="00FA2CF3"/>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FA2CF3"/>
    <w:pPr>
      <w:pageBreakBefore w:val="0"/>
    </w:pPr>
  </w:style>
  <w:style w:type="paragraph" w:customStyle="1" w:styleId="Formspciauxtitre">
    <w:name w:val="Form spéciaux titre"/>
    <w:next w:val="Formulairedemande"/>
    <w:rsid w:val="00FA2CF3"/>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FA2CF3"/>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FA2CF3"/>
    <w:pPr>
      <w:spacing w:before="60" w:after="60"/>
      <w:jc w:val="center"/>
    </w:pPr>
    <w:rPr>
      <w:rFonts w:ascii="Arial Narrow" w:hAnsi="Arial Narrow"/>
      <w:lang w:val="fr-FR" w:eastAsia="en-US"/>
    </w:rPr>
  </w:style>
  <w:style w:type="character" w:customStyle="1" w:styleId="OUINON">
    <w:name w:val="OUI NON"/>
    <w:rsid w:val="00FA2CF3"/>
    <w:rPr>
      <w:rFonts w:ascii="Courier New" w:hAnsi="Courier New"/>
      <w:b/>
      <w:sz w:val="26"/>
    </w:rPr>
  </w:style>
  <w:style w:type="paragraph" w:customStyle="1" w:styleId="Descriptiontitre1">
    <w:name w:val="Description titre_1"/>
    <w:next w:val="Formulairedemande"/>
    <w:rsid w:val="00FA2CF3"/>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FA2CF3"/>
    <w:pPr>
      <w:tabs>
        <w:tab w:val="clear" w:pos="992"/>
        <w:tab w:val="left" w:pos="1134"/>
      </w:tabs>
      <w:ind w:left="1135" w:hanging="851"/>
    </w:pPr>
    <w:rPr>
      <w:rFonts w:ascii="Trebuchet MS" w:hAnsi="Trebuchet MS"/>
      <w:sz w:val="20"/>
    </w:rPr>
  </w:style>
  <w:style w:type="character" w:customStyle="1" w:styleId="Texteexplicatif">
    <w:name w:val="Texte explicatif"/>
    <w:rsid w:val="00FA2CF3"/>
    <w:rPr>
      <w:rFonts w:ascii="Arial Narrow" w:hAnsi="Arial Narrow"/>
      <w:sz w:val="20"/>
    </w:rPr>
  </w:style>
  <w:style w:type="paragraph" w:customStyle="1" w:styleId="Formulaireencadr">
    <w:name w:val="Formulaire encadré"/>
    <w:basedOn w:val="Formulairedemande"/>
    <w:rsid w:val="00FA2CF3"/>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FA2CF3"/>
    <w:pPr>
      <w:keepNext/>
      <w:suppressAutoHyphens/>
      <w:spacing w:before="20" w:after="20"/>
      <w:jc w:val="center"/>
    </w:pPr>
    <w:rPr>
      <w:rFonts w:ascii="Arial Narrow" w:hAnsi="Arial Narrow"/>
      <w:b/>
      <w:sz w:val="16"/>
      <w:lang w:val="fr-FR" w:eastAsia="en-US"/>
    </w:rPr>
  </w:style>
  <w:style w:type="paragraph" w:customStyle="1" w:styleId="Vieprive">
    <w:name w:val="Vie privée"/>
    <w:rsid w:val="00FA2CF3"/>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FA2CF3"/>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semiHidden/>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semiHidde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semiHidden/>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uiPriority w:val="9"/>
    <w:rsid w:val="00A36A41"/>
    <w:rPr>
      <w:rFonts w:ascii="Century Gothic" w:eastAsiaTheme="majorEastAsia" w:hAnsi="Century Gothic" w:cstheme="majorBidi"/>
      <w:bCs/>
      <w:sz w:val="24"/>
      <w:szCs w:val="26"/>
      <w:lang w:val="fr-FR" w:eastAsia="fr-FR"/>
    </w:rPr>
  </w:style>
  <w:style w:type="paragraph" w:styleId="En-ttedetabledesmatires">
    <w:name w:val="TOC Heading"/>
    <w:basedOn w:val="Titre1"/>
    <w:next w:val="Normal"/>
    <w:uiPriority w:val="39"/>
    <w:unhideWhenUsed/>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864561"/>
    <w:rPr>
      <w:rFonts w:ascii="Calibri" w:hAnsi="Calibri" w:cs="Calibri"/>
      <w:lang w:val="fr-FR"/>
    </w:rPr>
  </w:style>
  <w:style w:type="paragraph" w:customStyle="1" w:styleId="Commentaireencadr">
    <w:name w:val="Commentaire encadré"/>
    <w:rsid w:val="0039015C"/>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hAnsi="Calibri"/>
      <w:sz w:val="18"/>
      <w:lang w:val="fr-FR" w:eastAsia="fr-FR"/>
    </w:rPr>
  </w:style>
  <w:style w:type="table" w:customStyle="1" w:styleId="TableGrid1">
    <w:name w:val="Table Grid1"/>
    <w:basedOn w:val="TableauNormal"/>
    <w:next w:val="Grilledutableau"/>
    <w:uiPriority w:val="59"/>
    <w:rsid w:val="00BB44BE"/>
    <w:rPr>
      <w:rFonts w:ascii="Cambria" w:hAnsi="Cambr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
    <w:name w:val="Normal(e)"/>
    <w:basedOn w:val="Normal"/>
    <w:uiPriority w:val="99"/>
    <w:rsid w:val="00BB44BE"/>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rsid w:val="00BB44BE"/>
    <w:rPr>
      <w:rFonts w:ascii="Calibri" w:hAnsi="Calibri" w:cs="Calibri"/>
      <w:lang w:val="fr-FR"/>
    </w:rPr>
  </w:style>
  <w:style w:type="character" w:customStyle="1" w:styleId="Titre1Car">
    <w:name w:val="Titre 1 Car"/>
    <w:basedOn w:val="Policepardfaut"/>
    <w:link w:val="Titre1"/>
    <w:uiPriority w:val="9"/>
    <w:rsid w:val="00AC5149"/>
    <w:rPr>
      <w:rFonts w:ascii="Century Gothic" w:eastAsiaTheme="majorEastAsia" w:hAnsi="Century Gothic" w:cstheme="majorBidi"/>
      <w:bCs/>
      <w:sz w:val="28"/>
      <w:szCs w:val="28"/>
      <w:lang w:val="fr-FR" w:eastAsia="fr-FR"/>
    </w:rPr>
  </w:style>
  <w:style w:type="numbering" w:customStyle="1" w:styleId="Style1">
    <w:name w:val="Style1"/>
    <w:uiPriority w:val="99"/>
    <w:rsid w:val="00F12569"/>
    <w:pPr>
      <w:numPr>
        <w:numId w:val="11"/>
      </w:numPr>
    </w:pPr>
  </w:style>
  <w:style w:type="paragraph" w:customStyle="1" w:styleId="Paragraphestandard">
    <w:name w:val="[Paragraphe standard]"/>
    <w:basedOn w:val="Normal"/>
    <w:uiPriority w:val="99"/>
    <w:rsid w:val="00FA1B68"/>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RponseCar">
    <w:name w:val="Réponse Car"/>
    <w:basedOn w:val="Policepardfaut"/>
    <w:link w:val="Rponse"/>
    <w:rsid w:val="00C90821"/>
    <w:rPr>
      <w:rFonts w:ascii="Century Gothic" w:hAnsi="Century Gothic"/>
      <w:b/>
      <w:color w:val="0033CC"/>
    </w:rPr>
  </w:style>
  <w:style w:type="paragraph" w:customStyle="1" w:styleId="Rponse">
    <w:name w:val="Réponse"/>
    <w:link w:val="RponseCar"/>
    <w:qFormat/>
    <w:rsid w:val="00C90821"/>
    <w:rPr>
      <w:rFonts w:ascii="Century Gothic" w:hAnsi="Century Gothic"/>
      <w:b/>
      <w:color w:val="0033CC"/>
    </w:rPr>
  </w:style>
  <w:style w:type="character" w:styleId="Textedelespacerserv">
    <w:name w:val="Placeholder Text"/>
    <w:basedOn w:val="Policepardfaut"/>
    <w:uiPriority w:val="99"/>
    <w:semiHidden/>
    <w:rsid w:val="00C90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00416546">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85755306">
      <w:bodyDiv w:val="1"/>
      <w:marLeft w:val="0"/>
      <w:marRight w:val="0"/>
      <w:marTop w:val="0"/>
      <w:marBottom w:val="0"/>
      <w:divBdr>
        <w:top w:val="none" w:sz="0" w:space="0" w:color="auto"/>
        <w:left w:val="none" w:sz="0" w:space="0" w:color="auto"/>
        <w:bottom w:val="none" w:sz="0" w:space="0" w:color="auto"/>
        <w:right w:val="none" w:sz="0" w:space="0" w:color="auto"/>
      </w:divBdr>
    </w:div>
    <w:div w:id="306667426">
      <w:bodyDiv w:val="1"/>
      <w:marLeft w:val="0"/>
      <w:marRight w:val="0"/>
      <w:marTop w:val="0"/>
      <w:marBottom w:val="0"/>
      <w:divBdr>
        <w:top w:val="none" w:sz="0" w:space="0" w:color="auto"/>
        <w:left w:val="none" w:sz="0" w:space="0" w:color="auto"/>
        <w:bottom w:val="none" w:sz="0" w:space="0" w:color="auto"/>
        <w:right w:val="none" w:sz="0" w:space="0" w:color="auto"/>
      </w:divBdr>
    </w:div>
    <w:div w:id="356198473">
      <w:bodyDiv w:val="1"/>
      <w:marLeft w:val="0"/>
      <w:marRight w:val="0"/>
      <w:marTop w:val="0"/>
      <w:marBottom w:val="0"/>
      <w:divBdr>
        <w:top w:val="none" w:sz="0" w:space="0" w:color="auto"/>
        <w:left w:val="none" w:sz="0" w:space="0" w:color="auto"/>
        <w:bottom w:val="none" w:sz="0" w:space="0" w:color="auto"/>
        <w:right w:val="none" w:sz="0" w:space="0" w:color="auto"/>
      </w:divBdr>
    </w:div>
    <w:div w:id="540359631">
      <w:bodyDiv w:val="1"/>
      <w:marLeft w:val="0"/>
      <w:marRight w:val="0"/>
      <w:marTop w:val="0"/>
      <w:marBottom w:val="0"/>
      <w:divBdr>
        <w:top w:val="none" w:sz="0" w:space="0" w:color="auto"/>
        <w:left w:val="none" w:sz="0" w:space="0" w:color="auto"/>
        <w:bottom w:val="none" w:sz="0" w:space="0" w:color="auto"/>
        <w:right w:val="none" w:sz="0" w:space="0" w:color="auto"/>
      </w:divBdr>
    </w:div>
    <w:div w:id="685667950">
      <w:bodyDiv w:val="1"/>
      <w:marLeft w:val="0"/>
      <w:marRight w:val="0"/>
      <w:marTop w:val="0"/>
      <w:marBottom w:val="0"/>
      <w:divBdr>
        <w:top w:val="none" w:sz="0" w:space="0" w:color="auto"/>
        <w:left w:val="none" w:sz="0" w:space="0" w:color="auto"/>
        <w:bottom w:val="none" w:sz="0" w:space="0" w:color="auto"/>
        <w:right w:val="none" w:sz="0" w:space="0" w:color="auto"/>
      </w:divBdr>
    </w:div>
    <w:div w:id="8765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X:\PUB-O3080000\DPA\SI\Forms\20190901\V3\Allemand\Word\dpo@spw.wallonie.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llonie.be/fr/demarche/detail/1389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wallonie.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3194-DD17-4D08-882F-0B6D2FDE1C66}">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f24b1c3-7817-4dcf-a5ff-e00ef9a541b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723ACE-C167-4B1B-A7AB-77DF2AE3942B}">
  <ds:schemaRefs>
    <ds:schemaRef ds:uri="http://schemas.microsoft.com/sharepoint/v3/contenttype/forms"/>
  </ds:schemaRefs>
</ds:datastoreItem>
</file>

<file path=customXml/itemProps3.xml><?xml version="1.0" encoding="utf-8"?>
<ds:datastoreItem xmlns:ds="http://schemas.openxmlformats.org/officeDocument/2006/customXml" ds:itemID="{73F6E39B-EA05-42BC-9A7D-BDA6F50F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74FF4-B896-4B48-BF0C-5B0379A1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955</Words>
  <Characters>5256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Anlage 1/4 : Formular für Abfallsortier- und Sammelanlagen, Vorbehandlungs-, Entsorgungs- oder Verwertungsanlagen</vt:lpstr>
      <vt:lpstr>Conditions intégrales</vt:lpstr>
    </vt:vector>
  </TitlesOfParts>
  <Company>*</Company>
  <LinksUpToDate>false</LinksUpToDate>
  <CharactersWithSpaces>6199</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1/04: Formular für Abfallsortier- und Sammelanlagen, Vorbehandlungs-, Entsorgungs- oder Verwertungsanlagen</dc:title>
  <dc:subject>Permis d'environnement et permis unique</dc:subject>
  <dc:creator>Maxime SEMER</dc:creator>
  <dc:description>ME von 06/06/2019</dc:description>
  <cp:lastModifiedBy>SEMER Maxime</cp:lastModifiedBy>
  <cp:revision>11</cp:revision>
  <cp:lastPrinted>2019-12-23T08:19:00Z</cp:lastPrinted>
  <dcterms:created xsi:type="dcterms:W3CDTF">2019-11-29T09:26:00Z</dcterms:created>
  <dcterms:modified xsi:type="dcterms:W3CDTF">2020-12-02T15:21:00Z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2019-08-28T08:28:33.6956272Z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a7a0abd5-25f3-4039-a3a2-5f4ccd95d56a</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