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0F0E" w14:textId="77777777" w:rsidR="004969E7" w:rsidRPr="00F877D5" w:rsidRDefault="00460857" w:rsidP="00F877D5">
      <w:pPr>
        <w:spacing w:before="0" w:after="0"/>
        <w:jc w:val="center"/>
        <w:rPr>
          <w:b/>
          <w:caps/>
        </w:rPr>
      </w:pPr>
      <w:r w:rsidRPr="00F877D5">
        <w:rPr>
          <w:b/>
          <w:caps/>
        </w:rPr>
        <w:t>Convention de partenariat</w:t>
      </w:r>
    </w:p>
    <w:p w14:paraId="759A49C0" w14:textId="77777777" w:rsidR="00FF47AD" w:rsidRPr="00FF47AD" w:rsidRDefault="00FF47AD" w:rsidP="00F877D5">
      <w:pPr>
        <w:spacing w:before="0" w:after="0"/>
        <w:rPr>
          <w:caps/>
        </w:rPr>
      </w:pPr>
    </w:p>
    <w:p w14:paraId="3B0C3766" w14:textId="77777777" w:rsidR="00460857" w:rsidRDefault="00460857" w:rsidP="00460857">
      <w:pPr>
        <w:spacing w:before="0" w:after="0"/>
      </w:pPr>
    </w:p>
    <w:p w14:paraId="5EB60637" w14:textId="77777777" w:rsidR="00460857" w:rsidRPr="00F877D5" w:rsidRDefault="00460857" w:rsidP="00460857">
      <w:pPr>
        <w:spacing w:before="0" w:after="0"/>
        <w:rPr>
          <w:b/>
          <w:caps/>
        </w:rPr>
      </w:pPr>
      <w:r w:rsidRPr="00F877D5">
        <w:rPr>
          <w:b/>
          <w:caps/>
        </w:rPr>
        <w:t>Entre :</w:t>
      </w:r>
    </w:p>
    <w:p w14:paraId="081954BC" w14:textId="77777777" w:rsidR="00460857" w:rsidRDefault="00460857" w:rsidP="00460857">
      <w:pPr>
        <w:spacing w:before="0" w:after="0"/>
      </w:pPr>
    </w:p>
    <w:p w14:paraId="4ED46139" w14:textId="77777777" w:rsidR="006E2531" w:rsidRDefault="00460857" w:rsidP="006E2531">
      <w:pPr>
        <w:tabs>
          <w:tab w:val="left" w:leader="dot" w:pos="9072"/>
        </w:tabs>
        <w:spacing w:before="0" w:after="0" w:line="360" w:lineRule="auto"/>
      </w:pPr>
      <w:r>
        <w:t xml:space="preserve">D’une part, </w:t>
      </w:r>
      <w:r w:rsidR="006E2531">
        <w:tab/>
      </w:r>
    </w:p>
    <w:p w14:paraId="44A2B900" w14:textId="77777777" w:rsidR="006E2531" w:rsidRDefault="00460857" w:rsidP="006E2531">
      <w:pPr>
        <w:tabs>
          <w:tab w:val="left" w:leader="dot" w:pos="5670"/>
          <w:tab w:val="left" w:leader="dot" w:pos="9072"/>
        </w:tabs>
        <w:spacing w:before="0" w:after="0" w:line="360" w:lineRule="auto"/>
      </w:pPr>
      <w:r>
        <w:t>(</w:t>
      </w:r>
      <w:r w:rsidRPr="006E2531">
        <w:rPr>
          <w:i/>
        </w:rPr>
        <w:t>Nom, prénom, fonction,  adresse</w:t>
      </w:r>
      <w:r>
        <w:t>)</w:t>
      </w:r>
      <w:r w:rsidR="006E2531">
        <w:t> </w:t>
      </w:r>
      <w:r>
        <w:t xml:space="preserve"> dûment habilité à représenter</w:t>
      </w:r>
      <w:r w:rsidR="006E2531">
        <w:t xml:space="preserve"> </w:t>
      </w:r>
      <w:r>
        <w:tab/>
      </w:r>
    </w:p>
    <w:p w14:paraId="31A0010E" w14:textId="77777777" w:rsidR="00460857" w:rsidRDefault="00460857" w:rsidP="006E2531">
      <w:pPr>
        <w:tabs>
          <w:tab w:val="left" w:leader="dot" w:pos="5670"/>
          <w:tab w:val="left" w:leader="dot" w:pos="9072"/>
        </w:tabs>
        <w:spacing w:before="0" w:after="0" w:line="360" w:lineRule="auto"/>
      </w:pPr>
      <w:r>
        <w:tab/>
      </w:r>
      <w:r w:rsidR="006E2531">
        <w:t xml:space="preserve"> </w:t>
      </w:r>
      <w:r>
        <w:t>(</w:t>
      </w:r>
      <w:r w:rsidRPr="006E2531">
        <w:rPr>
          <w:i/>
        </w:rPr>
        <w:t>Nom de la structure</w:t>
      </w:r>
      <w:r>
        <w:t>) I.D.E.S.S., ci-après dénommé(e) l’I.D.E.S.S.</w:t>
      </w:r>
    </w:p>
    <w:p w14:paraId="62553792" w14:textId="77777777" w:rsidR="00460857" w:rsidRDefault="00460857" w:rsidP="00460857">
      <w:pPr>
        <w:tabs>
          <w:tab w:val="left" w:leader="dot" w:pos="5670"/>
          <w:tab w:val="left" w:leader="dot" w:pos="8505"/>
        </w:tabs>
        <w:spacing w:before="0" w:after="0"/>
      </w:pPr>
    </w:p>
    <w:p w14:paraId="7A41D2CC" w14:textId="77777777" w:rsidR="00460857" w:rsidRPr="00F877D5" w:rsidRDefault="00460857" w:rsidP="00460857">
      <w:pPr>
        <w:tabs>
          <w:tab w:val="left" w:leader="dot" w:pos="5670"/>
          <w:tab w:val="left" w:leader="dot" w:pos="8505"/>
        </w:tabs>
        <w:spacing w:before="0" w:after="0"/>
        <w:rPr>
          <w:b/>
          <w:caps/>
        </w:rPr>
      </w:pPr>
      <w:r w:rsidRPr="00F877D5">
        <w:rPr>
          <w:b/>
          <w:caps/>
        </w:rPr>
        <w:t>Et :</w:t>
      </w:r>
    </w:p>
    <w:p w14:paraId="4A40D87D" w14:textId="77777777" w:rsidR="00460857" w:rsidRDefault="00460857" w:rsidP="00460857">
      <w:pPr>
        <w:tabs>
          <w:tab w:val="left" w:leader="dot" w:pos="5670"/>
          <w:tab w:val="left" w:leader="dot" w:pos="8505"/>
        </w:tabs>
        <w:spacing w:before="0" w:after="0"/>
      </w:pPr>
    </w:p>
    <w:p w14:paraId="34BE2155" w14:textId="77777777" w:rsidR="006E2531" w:rsidRDefault="00460857" w:rsidP="006E2531">
      <w:pPr>
        <w:tabs>
          <w:tab w:val="left" w:leader="dot" w:pos="9072"/>
        </w:tabs>
        <w:spacing w:before="0" w:after="0" w:line="360" w:lineRule="auto"/>
      </w:pPr>
      <w:r>
        <w:t xml:space="preserve">D’autre part, </w:t>
      </w:r>
      <w:r>
        <w:tab/>
      </w:r>
    </w:p>
    <w:p w14:paraId="7D117F42" w14:textId="77777777" w:rsidR="006E2531" w:rsidRDefault="00460857" w:rsidP="006E2531">
      <w:pPr>
        <w:tabs>
          <w:tab w:val="left" w:leader="dot" w:pos="5670"/>
          <w:tab w:val="left" w:leader="dot" w:pos="9072"/>
        </w:tabs>
        <w:spacing w:before="0" w:after="0" w:line="360" w:lineRule="auto"/>
      </w:pPr>
      <w:r>
        <w:t>(</w:t>
      </w:r>
      <w:r w:rsidRPr="006E2531">
        <w:rPr>
          <w:i/>
        </w:rPr>
        <w:t>Nom, prénom, fonction, adresse</w:t>
      </w:r>
      <w:r>
        <w:t>)</w:t>
      </w:r>
      <w:r w:rsidR="006E2531">
        <w:t xml:space="preserve"> d</w:t>
      </w:r>
      <w:r>
        <w:t>ûment habilité à représenter</w:t>
      </w:r>
      <w:r>
        <w:tab/>
      </w:r>
    </w:p>
    <w:p w14:paraId="234C0ED3" w14:textId="77777777" w:rsidR="00F877D5" w:rsidRDefault="00460857" w:rsidP="00F877D5">
      <w:pPr>
        <w:tabs>
          <w:tab w:val="left" w:leader="dot" w:pos="5670"/>
          <w:tab w:val="left" w:leader="dot" w:pos="9072"/>
        </w:tabs>
        <w:spacing w:before="0" w:after="0" w:line="360" w:lineRule="auto"/>
      </w:pPr>
      <w:r>
        <w:tab/>
      </w:r>
      <w:r w:rsidR="006E2531">
        <w:t xml:space="preserve"> (</w:t>
      </w:r>
      <w:r w:rsidR="006E2531" w:rsidRPr="006E2531">
        <w:rPr>
          <w:i/>
        </w:rPr>
        <w:t>Nom de la structure</w:t>
      </w:r>
      <w:r w:rsidR="006E2531">
        <w:t>)</w:t>
      </w:r>
      <w:r w:rsidR="00F877D5">
        <w:t>.</w:t>
      </w:r>
    </w:p>
    <w:p w14:paraId="37E17444" w14:textId="77777777" w:rsidR="00BD4AF7" w:rsidRDefault="00BD4AF7" w:rsidP="00460857">
      <w:pPr>
        <w:tabs>
          <w:tab w:val="left" w:leader="dot" w:pos="5670"/>
          <w:tab w:val="left" w:leader="dot" w:pos="8931"/>
        </w:tabs>
        <w:spacing w:before="0" w:after="0"/>
      </w:pPr>
    </w:p>
    <w:p w14:paraId="5F3636B5" w14:textId="77777777" w:rsidR="00460857" w:rsidRPr="00F877D5" w:rsidRDefault="00460857" w:rsidP="004C6F4F">
      <w:pPr>
        <w:tabs>
          <w:tab w:val="left" w:leader="dot" w:pos="5670"/>
          <w:tab w:val="left" w:leader="dot" w:pos="8931"/>
        </w:tabs>
        <w:spacing w:before="0" w:after="0"/>
        <w:jc w:val="center"/>
        <w:rPr>
          <w:b/>
          <w:caps/>
        </w:rPr>
      </w:pPr>
      <w:r w:rsidRPr="00F877D5">
        <w:rPr>
          <w:b/>
          <w:caps/>
        </w:rPr>
        <w:t>Il est convenu ce qui suit :</w:t>
      </w:r>
    </w:p>
    <w:p w14:paraId="3DDDAE12" w14:textId="77777777" w:rsidR="0061427F" w:rsidRPr="00AE663B" w:rsidRDefault="0061427F" w:rsidP="004C6F4F">
      <w:pPr>
        <w:tabs>
          <w:tab w:val="left" w:leader="dot" w:pos="5670"/>
          <w:tab w:val="left" w:leader="dot" w:pos="8931"/>
        </w:tabs>
        <w:spacing w:before="0" w:after="0"/>
        <w:jc w:val="center"/>
        <w:rPr>
          <w:caps/>
        </w:rPr>
      </w:pPr>
    </w:p>
    <w:p w14:paraId="7C6BCD17" w14:textId="77777777" w:rsidR="00460857" w:rsidRPr="00F877D5" w:rsidRDefault="00460857" w:rsidP="00460857">
      <w:pPr>
        <w:pStyle w:val="Paragraphedeliste"/>
        <w:numPr>
          <w:ilvl w:val="0"/>
          <w:numId w:val="2"/>
        </w:numPr>
        <w:tabs>
          <w:tab w:val="left" w:leader="dot" w:pos="5670"/>
          <w:tab w:val="left" w:leader="dot" w:pos="8931"/>
        </w:tabs>
        <w:spacing w:before="0" w:after="0"/>
        <w:rPr>
          <w:b/>
          <w:u w:val="single"/>
        </w:rPr>
      </w:pPr>
      <w:r w:rsidRPr="00F877D5">
        <w:rPr>
          <w:b/>
          <w:u w:val="single"/>
        </w:rPr>
        <w:t>Objet de la convention</w:t>
      </w:r>
    </w:p>
    <w:p w14:paraId="4EA7E26A" w14:textId="77777777" w:rsidR="00460857" w:rsidRDefault="00460857" w:rsidP="00460857">
      <w:pPr>
        <w:spacing w:before="0" w:after="0"/>
      </w:pPr>
    </w:p>
    <w:p w14:paraId="19A5EE7A" w14:textId="77777777" w:rsidR="00F877D5" w:rsidRDefault="00460857" w:rsidP="00FF47AD">
      <w:pPr>
        <w:tabs>
          <w:tab w:val="left" w:leader="dot" w:pos="8505"/>
          <w:tab w:val="left" w:leader="dot" w:pos="9072"/>
        </w:tabs>
        <w:spacing w:before="0" w:after="0" w:line="360" w:lineRule="auto"/>
        <w:ind w:left="363" w:hanging="6"/>
      </w:pPr>
      <w:r>
        <w:t xml:space="preserve">Attendu que </w:t>
      </w:r>
      <w:r w:rsidR="00EC7EDD">
        <w:fldChar w:fldCharType="begin">
          <w:ffData>
            <w:name w:val="Texte9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bookmarkStart w:id="0" w:name="Texte9"/>
      <w:r w:rsidR="00BD4AF7">
        <w:instrText xml:space="preserve"> FORMTEXT </w:instrText>
      </w:r>
      <w:r w:rsidR="00EC7EDD">
        <w:fldChar w:fldCharType="separate"/>
      </w:r>
      <w:r w:rsidR="00BD4AF7">
        <w:rPr>
          <w:noProof/>
        </w:rPr>
        <w:t>.....................................................................</w:t>
      </w:r>
      <w:r w:rsidR="00EC7EDD">
        <w:fldChar w:fldCharType="end"/>
      </w:r>
      <w:bookmarkEnd w:id="0"/>
      <w:r w:rsidR="00FF47AD">
        <w:t xml:space="preserve"> </w:t>
      </w:r>
      <w:r>
        <w:t>a développé un service I.D.E.S.S. (Initiative de développement de l’emploi dans le secteur des services de proximité à finalité sociale) dont les activités sont</w:t>
      </w:r>
      <w:r w:rsidR="00F877D5">
        <w:t> :</w:t>
      </w:r>
    </w:p>
    <w:p w14:paraId="0DBA7C5D" w14:textId="77777777" w:rsidR="00A84674" w:rsidRDefault="00EC7EDD" w:rsidP="00F877D5">
      <w:pPr>
        <w:pStyle w:val="Paragraphedeliste"/>
        <w:numPr>
          <w:ilvl w:val="0"/>
          <w:numId w:val="3"/>
        </w:numPr>
        <w:tabs>
          <w:tab w:val="left" w:leader="dot" w:pos="8505"/>
          <w:tab w:val="left" w:leader="dot" w:pos="9072"/>
        </w:tabs>
        <w:spacing w:before="0" w:after="0" w:line="360" w:lineRule="auto"/>
      </w:pPr>
      <w:r>
        <w:fldChar w:fldCharType="begin">
          <w:ffData>
            <w:name w:val="Texte12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1" w:name="Texte12"/>
      <w:r w:rsidR="00F877D5">
        <w:instrText xml:space="preserve"> FORMTEXT </w:instrText>
      </w:r>
      <w:r>
        <w:fldChar w:fldCharType="separate"/>
      </w:r>
      <w:r w:rsidR="00F877D5">
        <w:rPr>
          <w:noProof/>
        </w:rPr>
        <w:t>...................................................................</w:t>
      </w:r>
      <w:r>
        <w:fldChar w:fldCharType="end"/>
      </w:r>
      <w:bookmarkEnd w:id="1"/>
    </w:p>
    <w:p w14:paraId="4641BE8C" w14:textId="77777777" w:rsidR="00F877D5" w:rsidRDefault="00EC7EDD" w:rsidP="00F877D5">
      <w:pPr>
        <w:pStyle w:val="Paragraphedeliste"/>
        <w:numPr>
          <w:ilvl w:val="0"/>
          <w:numId w:val="3"/>
        </w:numPr>
        <w:tabs>
          <w:tab w:val="left" w:leader="dot" w:pos="8505"/>
          <w:tab w:val="left" w:leader="dot" w:pos="9072"/>
        </w:tabs>
        <w:spacing w:before="0" w:after="0" w:line="360" w:lineRule="auto"/>
      </w:pPr>
      <w:r>
        <w:fldChar w:fldCharType="begin">
          <w:ffData>
            <w:name w:val="Texte13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2" w:name="Texte13"/>
      <w:r w:rsidR="00F877D5">
        <w:instrText xml:space="preserve"> FORMTEXT </w:instrText>
      </w:r>
      <w:r>
        <w:fldChar w:fldCharType="separate"/>
      </w:r>
      <w:r w:rsidR="00F877D5">
        <w:rPr>
          <w:noProof/>
        </w:rPr>
        <w:t>...................................................................</w:t>
      </w:r>
      <w:r>
        <w:fldChar w:fldCharType="end"/>
      </w:r>
      <w:bookmarkEnd w:id="2"/>
    </w:p>
    <w:p w14:paraId="6337D4A1" w14:textId="77777777" w:rsidR="00F877D5" w:rsidRDefault="00EC7EDD" w:rsidP="00F877D5">
      <w:pPr>
        <w:pStyle w:val="Paragraphedeliste"/>
        <w:numPr>
          <w:ilvl w:val="0"/>
          <w:numId w:val="3"/>
        </w:numPr>
        <w:tabs>
          <w:tab w:val="left" w:leader="dot" w:pos="8505"/>
          <w:tab w:val="left" w:leader="dot" w:pos="9072"/>
        </w:tabs>
        <w:spacing w:before="0" w:after="0" w:line="360" w:lineRule="auto"/>
      </w:pPr>
      <w:r>
        <w:fldChar w:fldCharType="begin">
          <w:ffData>
            <w:name w:val="Texte13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="00F877D5">
        <w:instrText xml:space="preserve"> FORMTEXT </w:instrText>
      </w:r>
      <w:r>
        <w:fldChar w:fldCharType="separate"/>
      </w:r>
      <w:r w:rsidR="00F877D5">
        <w:rPr>
          <w:noProof/>
        </w:rPr>
        <w:t>...................................................................</w:t>
      </w:r>
      <w:r>
        <w:fldChar w:fldCharType="end"/>
      </w:r>
    </w:p>
    <w:p w14:paraId="6FE5012C" w14:textId="77777777" w:rsidR="00FF47AD" w:rsidRDefault="00FF47AD" w:rsidP="00460857">
      <w:pPr>
        <w:spacing w:before="0" w:after="0"/>
        <w:ind w:left="360"/>
      </w:pPr>
    </w:p>
    <w:p w14:paraId="3F6AE946" w14:textId="77777777" w:rsidR="00A84674" w:rsidRDefault="00A84674" w:rsidP="00FF47AD">
      <w:pPr>
        <w:spacing w:before="0" w:after="0" w:line="360" w:lineRule="auto"/>
        <w:ind w:left="360"/>
      </w:pPr>
      <w:r>
        <w:t>Les parties s’engagent mutuellement à se renvoyer les clients qui n’entrent pas dans leur champs d’action et ce, particulièrement pour l’I.D.E.S.S., où la r</w:t>
      </w:r>
      <w:r w:rsidR="00AE663B">
        <w:t>é</w:t>
      </w:r>
      <w:r>
        <w:t>glementation définit strictement les travaux à exécuter dans le cadre de l’I.D.E.S.S.</w:t>
      </w:r>
    </w:p>
    <w:p w14:paraId="0383F8AD" w14:textId="77777777" w:rsidR="00BD4AF7" w:rsidRDefault="00BD4AF7" w:rsidP="00460857">
      <w:pPr>
        <w:spacing w:before="0" w:after="0"/>
      </w:pPr>
    </w:p>
    <w:p w14:paraId="78E7BAF1" w14:textId="77777777" w:rsidR="00460857" w:rsidRPr="00F877D5" w:rsidRDefault="00460857" w:rsidP="00460857">
      <w:pPr>
        <w:pStyle w:val="Paragraphedeliste"/>
        <w:numPr>
          <w:ilvl w:val="0"/>
          <w:numId w:val="2"/>
        </w:numPr>
        <w:tabs>
          <w:tab w:val="left" w:leader="dot" w:pos="5670"/>
          <w:tab w:val="left" w:leader="dot" w:pos="8931"/>
        </w:tabs>
        <w:spacing w:before="0" w:after="0"/>
        <w:rPr>
          <w:b/>
          <w:u w:val="single"/>
        </w:rPr>
      </w:pPr>
      <w:r w:rsidRPr="00F877D5">
        <w:rPr>
          <w:b/>
          <w:u w:val="single"/>
        </w:rPr>
        <w:t>Durée et fin de la convention</w:t>
      </w:r>
    </w:p>
    <w:p w14:paraId="6CFBB54C" w14:textId="77777777" w:rsidR="00460857" w:rsidRDefault="00460857" w:rsidP="00460857">
      <w:pPr>
        <w:spacing w:before="0" w:after="0"/>
      </w:pPr>
    </w:p>
    <w:p w14:paraId="0F67074B" w14:textId="77777777" w:rsidR="00460857" w:rsidRDefault="00A84674" w:rsidP="00FF47AD">
      <w:pPr>
        <w:spacing w:before="0" w:after="0" w:line="360" w:lineRule="auto"/>
        <w:ind w:left="360"/>
      </w:pPr>
      <w:r>
        <w:t xml:space="preserve">La présente convention est conclue pour une durée de </w:t>
      </w:r>
      <w:r w:rsidR="00EC7EDD">
        <w:fldChar w:fldCharType="begin">
          <w:ffData>
            <w:name w:val="Texte4"/>
            <w:enabled/>
            <w:calcOnExit w:val="0"/>
            <w:textInput>
              <w:default w:val=".................................."/>
            </w:textInput>
          </w:ffData>
        </w:fldChar>
      </w:r>
      <w:bookmarkStart w:id="3" w:name="Texte4"/>
      <w:r w:rsidR="00BD4AF7">
        <w:instrText xml:space="preserve"> FORMTEXT </w:instrText>
      </w:r>
      <w:r w:rsidR="00EC7EDD">
        <w:fldChar w:fldCharType="separate"/>
      </w:r>
      <w:r w:rsidR="00BD4AF7">
        <w:rPr>
          <w:noProof/>
        </w:rPr>
        <w:t>..................................</w:t>
      </w:r>
      <w:r w:rsidR="00EC7EDD">
        <w:fldChar w:fldCharType="end"/>
      </w:r>
      <w:bookmarkEnd w:id="3"/>
      <w:r>
        <w:t xml:space="preserve">, prenant cours le </w:t>
      </w:r>
      <w:r w:rsidR="00EC7EDD">
        <w:fldChar w:fldCharType="begin">
          <w:ffData>
            <w:name w:val="Texte4"/>
            <w:enabled/>
            <w:calcOnExit w:val="0"/>
            <w:textInput>
              <w:default w:val=".................................."/>
            </w:textInput>
          </w:ffData>
        </w:fldChar>
      </w:r>
      <w:r w:rsidR="00BD4AF7">
        <w:instrText xml:space="preserve"> FORMTEXT </w:instrText>
      </w:r>
      <w:r w:rsidR="00EC7EDD">
        <w:fldChar w:fldCharType="separate"/>
      </w:r>
      <w:r w:rsidR="00BD4AF7">
        <w:rPr>
          <w:noProof/>
        </w:rPr>
        <w:t>..................................</w:t>
      </w:r>
      <w:r w:rsidR="00EC7EDD">
        <w:fldChar w:fldCharType="end"/>
      </w:r>
      <w:r>
        <w:t xml:space="preserve"> pour prendre fin le </w:t>
      </w:r>
      <w:r w:rsidR="00EC7EDD">
        <w:fldChar w:fldCharType="begin">
          <w:ffData>
            <w:name w:val="Texte4"/>
            <w:enabled/>
            <w:calcOnExit w:val="0"/>
            <w:textInput>
              <w:default w:val=".................................."/>
            </w:textInput>
          </w:ffData>
        </w:fldChar>
      </w:r>
      <w:r w:rsidR="00BD4AF7">
        <w:instrText xml:space="preserve"> FORMTEXT </w:instrText>
      </w:r>
      <w:r w:rsidR="00EC7EDD">
        <w:fldChar w:fldCharType="separate"/>
      </w:r>
      <w:r w:rsidR="00BD4AF7">
        <w:rPr>
          <w:noProof/>
        </w:rPr>
        <w:t>..................................</w:t>
      </w:r>
      <w:r w:rsidR="00EC7EDD">
        <w:fldChar w:fldCharType="end"/>
      </w:r>
      <w:r w:rsidR="00BD4AF7">
        <w:t>.</w:t>
      </w:r>
    </w:p>
    <w:p w14:paraId="7E8F8443" w14:textId="77777777" w:rsidR="00BD4AF7" w:rsidRDefault="00BD4AF7" w:rsidP="00460857">
      <w:pPr>
        <w:spacing w:before="0" w:after="0"/>
      </w:pPr>
    </w:p>
    <w:p w14:paraId="62D1EB22" w14:textId="77777777" w:rsidR="00460857" w:rsidRPr="00F877D5" w:rsidRDefault="00460857" w:rsidP="00460857">
      <w:pPr>
        <w:pStyle w:val="Paragraphedeliste"/>
        <w:numPr>
          <w:ilvl w:val="0"/>
          <w:numId w:val="2"/>
        </w:numPr>
        <w:tabs>
          <w:tab w:val="left" w:leader="dot" w:pos="5670"/>
          <w:tab w:val="left" w:leader="dot" w:pos="8931"/>
        </w:tabs>
        <w:spacing w:before="0" w:after="0"/>
        <w:rPr>
          <w:b/>
          <w:u w:val="single"/>
        </w:rPr>
      </w:pPr>
      <w:r w:rsidRPr="00F877D5">
        <w:rPr>
          <w:b/>
          <w:u w:val="single"/>
        </w:rPr>
        <w:t>Non concurrence</w:t>
      </w:r>
    </w:p>
    <w:p w14:paraId="2A366DAA" w14:textId="77777777" w:rsidR="00460857" w:rsidRDefault="00460857" w:rsidP="00460857">
      <w:pPr>
        <w:spacing w:before="0" w:after="0"/>
      </w:pPr>
    </w:p>
    <w:p w14:paraId="0519E555" w14:textId="77777777" w:rsidR="00460857" w:rsidRDefault="00A84674" w:rsidP="00460857">
      <w:pPr>
        <w:spacing w:before="0" w:after="0"/>
        <w:ind w:left="360"/>
      </w:pPr>
      <w:r>
        <w:t>Les parties décident d’établir par la présente une clause de non concurrence entre eux.</w:t>
      </w:r>
    </w:p>
    <w:p w14:paraId="4D7FA7CC" w14:textId="77777777" w:rsidR="00A84674" w:rsidRDefault="00A84674" w:rsidP="00460857">
      <w:pPr>
        <w:spacing w:before="0" w:after="0"/>
      </w:pPr>
    </w:p>
    <w:p w14:paraId="3555269C" w14:textId="77777777" w:rsidR="00F877D5" w:rsidRDefault="00F877D5" w:rsidP="00460857">
      <w:pPr>
        <w:spacing w:before="0" w:after="0"/>
      </w:pPr>
    </w:p>
    <w:p w14:paraId="1EB6FEEC" w14:textId="77777777" w:rsidR="00F877D5" w:rsidRDefault="00F877D5" w:rsidP="00460857">
      <w:pPr>
        <w:spacing w:before="0" w:after="0"/>
      </w:pPr>
    </w:p>
    <w:p w14:paraId="6D5E6BD0" w14:textId="77777777" w:rsidR="00390813" w:rsidRDefault="00F877D5" w:rsidP="00460857">
      <w:pPr>
        <w:spacing w:before="0" w:after="0"/>
      </w:pPr>
      <w:r>
        <w:t xml:space="preserve">Fait à </w:t>
      </w:r>
      <w:r w:rsidR="00EC7EDD">
        <w:fldChar w:fldCharType="begin">
          <w:ffData>
            <w:name w:val="Texte14"/>
            <w:enabled/>
            <w:calcOnExit w:val="0"/>
            <w:textInput>
              <w:default w:val="........................."/>
            </w:textInput>
          </w:ffData>
        </w:fldChar>
      </w:r>
      <w:bookmarkStart w:id="4" w:name="Texte14"/>
      <w:r>
        <w:instrText xml:space="preserve"> FORMTEXT </w:instrText>
      </w:r>
      <w:r w:rsidR="00EC7EDD">
        <w:fldChar w:fldCharType="separate"/>
      </w:r>
      <w:r>
        <w:rPr>
          <w:noProof/>
        </w:rPr>
        <w:t>.........................</w:t>
      </w:r>
      <w:r w:rsidR="00EC7EDD">
        <w:fldChar w:fldCharType="end"/>
      </w:r>
      <w:bookmarkEnd w:id="4"/>
      <w:r>
        <w:t xml:space="preserve">, le </w:t>
      </w:r>
      <w:r w:rsidR="00EC7EDD">
        <w:fldChar w:fldCharType="begin">
          <w:ffData>
            <w:name w:val="Texte15"/>
            <w:enabled/>
            <w:calcOnExit w:val="0"/>
            <w:textInput>
              <w:default w:val=".........................."/>
            </w:textInput>
          </w:ffData>
        </w:fldChar>
      </w:r>
      <w:bookmarkStart w:id="5" w:name="Texte15"/>
      <w:r>
        <w:instrText xml:space="preserve"> FORMTEXT </w:instrText>
      </w:r>
      <w:r w:rsidR="00EC7EDD">
        <w:fldChar w:fldCharType="separate"/>
      </w:r>
      <w:r>
        <w:rPr>
          <w:noProof/>
        </w:rPr>
        <w:t>..........................</w:t>
      </w:r>
      <w:r w:rsidR="00EC7EDD">
        <w:fldChar w:fldCharType="end"/>
      </w:r>
      <w:bookmarkEnd w:id="5"/>
    </w:p>
    <w:p w14:paraId="5A5B00B9" w14:textId="77777777" w:rsidR="00A84674" w:rsidRDefault="00A84674" w:rsidP="00460857">
      <w:pPr>
        <w:spacing w:before="0" w:after="0"/>
      </w:pPr>
    </w:p>
    <w:p w14:paraId="7037A447" w14:textId="77777777" w:rsidR="00F877D5" w:rsidRDefault="00F877D5" w:rsidP="00460857">
      <w:pPr>
        <w:spacing w:before="0" w:after="0"/>
      </w:pPr>
    </w:p>
    <w:p w14:paraId="21A6274A" w14:textId="77777777" w:rsidR="00A84674" w:rsidRPr="00F877D5" w:rsidRDefault="00A84674" w:rsidP="00A84674">
      <w:pPr>
        <w:tabs>
          <w:tab w:val="center" w:pos="2268"/>
          <w:tab w:val="center" w:pos="6804"/>
        </w:tabs>
        <w:spacing w:before="0" w:after="0"/>
        <w:rPr>
          <w:b/>
          <w:caps/>
        </w:rPr>
      </w:pPr>
      <w:r w:rsidRPr="00F877D5">
        <w:rPr>
          <w:b/>
          <w:caps/>
        </w:rPr>
        <w:tab/>
        <w:t>Pour l’I.D.E.S.S.,</w:t>
      </w:r>
      <w:r w:rsidRPr="00F877D5">
        <w:rPr>
          <w:b/>
          <w:caps/>
        </w:rPr>
        <w:tab/>
        <w:t>Pour l’entreprise,</w:t>
      </w:r>
    </w:p>
    <w:p w14:paraId="7E3E0025" w14:textId="77777777" w:rsidR="004C6F4F" w:rsidRDefault="004C6F4F" w:rsidP="00A84674">
      <w:pPr>
        <w:tabs>
          <w:tab w:val="center" w:pos="2268"/>
          <w:tab w:val="center" w:pos="6804"/>
        </w:tabs>
        <w:spacing w:before="0" w:after="0"/>
      </w:pPr>
    </w:p>
    <w:p w14:paraId="2B988979" w14:textId="77777777" w:rsidR="00BD4AF7" w:rsidRDefault="00BD4AF7" w:rsidP="00A84674">
      <w:pPr>
        <w:tabs>
          <w:tab w:val="center" w:pos="2268"/>
          <w:tab w:val="center" w:pos="6804"/>
        </w:tabs>
        <w:spacing w:before="0" w:after="0"/>
      </w:pPr>
    </w:p>
    <w:p w14:paraId="15DEAE84" w14:textId="77777777" w:rsidR="00066B85" w:rsidRDefault="00066B85" w:rsidP="00A84674">
      <w:pPr>
        <w:tabs>
          <w:tab w:val="center" w:pos="2268"/>
          <w:tab w:val="center" w:pos="6804"/>
        </w:tabs>
        <w:spacing w:before="0" w:after="0"/>
      </w:pPr>
    </w:p>
    <w:p w14:paraId="1AD9C357" w14:textId="77777777" w:rsidR="00FF47AD" w:rsidRDefault="00FF47AD" w:rsidP="00A84674">
      <w:pPr>
        <w:tabs>
          <w:tab w:val="center" w:pos="2268"/>
          <w:tab w:val="center" w:pos="6804"/>
        </w:tabs>
        <w:spacing w:before="0" w:after="0"/>
      </w:pPr>
      <w:r>
        <w:tab/>
      </w:r>
      <w:r w:rsidR="00EC7EDD">
        <w:fldChar w:fldCharType="begin">
          <w:ffData>
            <w:name w:val="Texte10"/>
            <w:enabled/>
            <w:calcOnExit w:val="0"/>
            <w:textInput>
              <w:default w:val="........................."/>
            </w:textInput>
          </w:ffData>
        </w:fldChar>
      </w:r>
      <w:bookmarkStart w:id="6" w:name="Texte10"/>
      <w:r>
        <w:instrText xml:space="preserve"> FORMTEXT </w:instrText>
      </w:r>
      <w:r w:rsidR="00EC7EDD">
        <w:fldChar w:fldCharType="separate"/>
      </w:r>
      <w:r>
        <w:rPr>
          <w:noProof/>
        </w:rPr>
        <w:t>.........................</w:t>
      </w:r>
      <w:r w:rsidR="00EC7EDD">
        <w:fldChar w:fldCharType="end"/>
      </w:r>
      <w:bookmarkEnd w:id="6"/>
      <w:r>
        <w:tab/>
      </w:r>
      <w:r w:rsidR="00EC7EDD">
        <w:fldChar w:fldCharType="begin">
          <w:ffData>
            <w:name w:val="Texte11"/>
            <w:enabled/>
            <w:calcOnExit w:val="0"/>
            <w:textInput>
              <w:default w:val="........................."/>
            </w:textInput>
          </w:ffData>
        </w:fldChar>
      </w:r>
      <w:bookmarkStart w:id="7" w:name="Texte11"/>
      <w:r>
        <w:instrText xml:space="preserve"> FORMTEXT </w:instrText>
      </w:r>
      <w:r w:rsidR="00EC7EDD">
        <w:fldChar w:fldCharType="separate"/>
      </w:r>
      <w:r>
        <w:rPr>
          <w:noProof/>
        </w:rPr>
        <w:t>.........................</w:t>
      </w:r>
      <w:r w:rsidR="00EC7EDD">
        <w:fldChar w:fldCharType="end"/>
      </w:r>
      <w:bookmarkEnd w:id="7"/>
    </w:p>
    <w:sectPr w:rsidR="00FF47AD" w:rsidSect="00F877D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073"/>
    <w:multiLevelType w:val="hybridMultilevel"/>
    <w:tmpl w:val="8728B3F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86956"/>
    <w:multiLevelType w:val="multilevel"/>
    <w:tmpl w:val="F9BEB258"/>
    <w:lvl w:ilvl="0">
      <w:start w:val="1"/>
      <w:numFmt w:val="decimal"/>
      <w:pStyle w:val="TITREDB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4A5992"/>
    <w:multiLevelType w:val="hybridMultilevel"/>
    <w:tmpl w:val="8624BDFE"/>
    <w:lvl w:ilvl="0" w:tplc="A106065E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87772531">
    <w:abstractNumId w:val="1"/>
  </w:num>
  <w:num w:numId="2" w16cid:durableId="1364940936">
    <w:abstractNumId w:val="0"/>
  </w:num>
  <w:num w:numId="3" w16cid:durableId="464082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37"/>
    <w:rsid w:val="00066B85"/>
    <w:rsid w:val="00086BE8"/>
    <w:rsid w:val="000C67C8"/>
    <w:rsid w:val="000D6916"/>
    <w:rsid w:val="00170C52"/>
    <w:rsid w:val="001D2B08"/>
    <w:rsid w:val="002061C6"/>
    <w:rsid w:val="002649AB"/>
    <w:rsid w:val="003059E5"/>
    <w:rsid w:val="00390813"/>
    <w:rsid w:val="003E1EA7"/>
    <w:rsid w:val="003F6DA2"/>
    <w:rsid w:val="004274C4"/>
    <w:rsid w:val="00460857"/>
    <w:rsid w:val="00465373"/>
    <w:rsid w:val="004969E7"/>
    <w:rsid w:val="004A7064"/>
    <w:rsid w:val="004C6F4F"/>
    <w:rsid w:val="004D7956"/>
    <w:rsid w:val="0050465A"/>
    <w:rsid w:val="005247CE"/>
    <w:rsid w:val="0061285D"/>
    <w:rsid w:val="0061427F"/>
    <w:rsid w:val="006540C8"/>
    <w:rsid w:val="00662986"/>
    <w:rsid w:val="006E2531"/>
    <w:rsid w:val="006F74BC"/>
    <w:rsid w:val="00867EFF"/>
    <w:rsid w:val="008E75D0"/>
    <w:rsid w:val="00916199"/>
    <w:rsid w:val="009561B2"/>
    <w:rsid w:val="00962543"/>
    <w:rsid w:val="009E264A"/>
    <w:rsid w:val="009F5663"/>
    <w:rsid w:val="00A11454"/>
    <w:rsid w:val="00A84674"/>
    <w:rsid w:val="00AC58B1"/>
    <w:rsid w:val="00AE663B"/>
    <w:rsid w:val="00B07C50"/>
    <w:rsid w:val="00B104F6"/>
    <w:rsid w:val="00BA1533"/>
    <w:rsid w:val="00BD4AF7"/>
    <w:rsid w:val="00BD668C"/>
    <w:rsid w:val="00BD7095"/>
    <w:rsid w:val="00C240FC"/>
    <w:rsid w:val="00C31BE5"/>
    <w:rsid w:val="00CB2F44"/>
    <w:rsid w:val="00CE536A"/>
    <w:rsid w:val="00D115A6"/>
    <w:rsid w:val="00E40A62"/>
    <w:rsid w:val="00E86DB6"/>
    <w:rsid w:val="00EC7EDD"/>
    <w:rsid w:val="00F177CB"/>
    <w:rsid w:val="00F40D37"/>
    <w:rsid w:val="00F877D5"/>
    <w:rsid w:val="00FB2CA8"/>
    <w:rsid w:val="00FC699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EE1D"/>
  <w15:docId w15:val="{93E3573E-2F4F-443A-BC89-EECAD7FB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54"/>
    <w:pPr>
      <w:spacing w:line="240" w:lineRule="auto"/>
      <w:jc w:val="both"/>
    </w:pPr>
    <w:rPr>
      <w:rFonts w:ascii="Arial" w:hAnsi="Arial"/>
      <w:szCs w:val="20"/>
      <w:lang w:val="fr-BE"/>
    </w:rPr>
  </w:style>
  <w:style w:type="paragraph" w:styleId="Titre1">
    <w:name w:val="heading 1"/>
    <w:basedOn w:val="Normal"/>
    <w:next w:val="Normal"/>
    <w:link w:val="Titre1Car"/>
    <w:uiPriority w:val="9"/>
    <w:rsid w:val="00A11454"/>
    <w:pPr>
      <w:pBdr>
        <w:top w:val="single" w:sz="24" w:space="0" w:color="FE8637" w:themeColor="accent1"/>
        <w:left w:val="single" w:sz="24" w:space="0" w:color="FE8637" w:themeColor="accent1"/>
        <w:bottom w:val="single" w:sz="24" w:space="0" w:color="FE8637" w:themeColor="accent1"/>
        <w:right w:val="single" w:sz="24" w:space="0" w:color="FE8637" w:themeColor="accent1"/>
      </w:pBdr>
      <w:shd w:val="clear" w:color="auto" w:fill="FE8637" w:themeFill="accent1"/>
      <w:outlineLvl w:val="0"/>
    </w:pPr>
    <w:rPr>
      <w:b/>
      <w:bCs/>
      <w:spacing w:val="15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2F44"/>
    <w:pPr>
      <w:pBdr>
        <w:top w:val="single" w:sz="24" w:space="0" w:color="FEE6D6" w:themeColor="accent1" w:themeTint="33"/>
        <w:left w:val="single" w:sz="24" w:space="0" w:color="FEE6D6" w:themeColor="accent1" w:themeTint="33"/>
        <w:bottom w:val="single" w:sz="24" w:space="0" w:color="FEE6D6" w:themeColor="accent1" w:themeTint="33"/>
        <w:right w:val="single" w:sz="24" w:space="0" w:color="FEE6D6" w:themeColor="accent1" w:themeTint="33"/>
      </w:pBdr>
      <w:shd w:val="clear" w:color="auto" w:fill="FEE6D6" w:themeFill="accent1" w:themeFillTint="33"/>
      <w:outlineLvl w:val="1"/>
    </w:pPr>
    <w:rPr>
      <w:caps/>
      <w:spacing w:val="15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2F44"/>
    <w:pPr>
      <w:pBdr>
        <w:top w:val="single" w:sz="6" w:space="2" w:color="FE8637" w:themeColor="accent1"/>
        <w:left w:val="single" w:sz="6" w:space="2" w:color="FE8637" w:themeColor="accent1"/>
      </w:pBdr>
      <w:spacing w:before="300"/>
      <w:outlineLvl w:val="2"/>
    </w:pPr>
    <w:rPr>
      <w:caps/>
      <w:color w:val="983D00" w:themeColor="accent1" w:themeShade="7F"/>
      <w:spacing w:val="15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2F44"/>
    <w:pPr>
      <w:pBdr>
        <w:top w:val="dotted" w:sz="6" w:space="2" w:color="FE8637" w:themeColor="accent1"/>
        <w:left w:val="dotted" w:sz="6" w:space="2" w:color="FE8637" w:themeColor="accent1"/>
      </w:pBdr>
      <w:spacing w:before="300"/>
      <w:outlineLvl w:val="3"/>
    </w:pPr>
    <w:rPr>
      <w:caps/>
      <w:color w:val="E65B01" w:themeColor="accent1" w:themeShade="BF"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2F44"/>
    <w:pPr>
      <w:pBdr>
        <w:bottom w:val="single" w:sz="6" w:space="1" w:color="FE8637" w:themeColor="accent1"/>
      </w:pBdr>
      <w:spacing w:before="300"/>
      <w:outlineLvl w:val="4"/>
    </w:pPr>
    <w:rPr>
      <w:caps/>
      <w:color w:val="E65B01" w:themeColor="accent1" w:themeShade="BF"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2F44"/>
    <w:pPr>
      <w:pBdr>
        <w:bottom w:val="dotted" w:sz="6" w:space="1" w:color="FE8637" w:themeColor="accent1"/>
      </w:pBdr>
      <w:spacing w:before="300"/>
      <w:outlineLvl w:val="5"/>
    </w:pPr>
    <w:rPr>
      <w:caps/>
      <w:color w:val="E65B01" w:themeColor="accent1" w:themeShade="BF"/>
      <w:spacing w:val="1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2F44"/>
    <w:pPr>
      <w:spacing w:before="300"/>
      <w:outlineLvl w:val="6"/>
    </w:pPr>
    <w:rPr>
      <w:caps/>
      <w:color w:val="E65B01" w:themeColor="accent1" w:themeShade="BF"/>
      <w:spacing w:val="10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2F44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2F44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2F44"/>
    <w:rPr>
      <w:caps/>
      <w:spacing w:val="15"/>
      <w:shd w:val="clear" w:color="auto" w:fill="FEE6D6" w:themeFill="accent1" w:themeFillTint="33"/>
    </w:rPr>
  </w:style>
  <w:style w:type="paragraph" w:customStyle="1" w:styleId="TITREDBT">
    <w:name w:val="TITRE (DBT)"/>
    <w:basedOn w:val="Paragraphedeliste"/>
    <w:autoRedefine/>
    <w:rsid w:val="00BD668C"/>
    <w:pPr>
      <w:numPr>
        <w:numId w:val="1"/>
      </w:num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D9D9D9" w:themeFill="background1" w:themeFillShade="D9"/>
    </w:pPr>
    <w:rPr>
      <w:rFonts w:eastAsia="Times New Roman" w:cs="Arial"/>
      <w:b/>
      <w:cap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CB2F4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B2F44"/>
    <w:rPr>
      <w:caps/>
      <w:color w:val="983D00" w:themeColor="accent1" w:themeShade="7F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A11454"/>
    <w:rPr>
      <w:rFonts w:ascii="Arial" w:hAnsi="Arial"/>
      <w:b/>
      <w:bCs/>
      <w:spacing w:val="15"/>
      <w:shd w:val="clear" w:color="auto" w:fill="FE8637" w:themeFill="accent1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CB2F44"/>
    <w:rPr>
      <w:caps/>
      <w:color w:val="E65B0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B2F44"/>
    <w:rPr>
      <w:caps/>
      <w:color w:val="E65B0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B2F44"/>
    <w:rPr>
      <w:caps/>
      <w:color w:val="E65B0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B2F44"/>
    <w:rPr>
      <w:caps/>
      <w:color w:val="E65B0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B2F4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B2F4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B2F44"/>
    <w:rPr>
      <w:b/>
      <w:bCs/>
      <w:color w:val="E65B0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B2F44"/>
    <w:pPr>
      <w:spacing w:before="720"/>
    </w:pPr>
    <w:rPr>
      <w:caps/>
      <w:color w:val="FE8637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2F44"/>
    <w:rPr>
      <w:caps/>
      <w:color w:val="FE8637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2F44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B2F4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CB2F44"/>
    <w:rPr>
      <w:b/>
      <w:bCs/>
    </w:rPr>
  </w:style>
  <w:style w:type="character" w:styleId="Accentuation">
    <w:name w:val="Emphasis"/>
    <w:uiPriority w:val="20"/>
    <w:qFormat/>
    <w:rsid w:val="00CB2F44"/>
    <w:rPr>
      <w:caps/>
      <w:color w:val="983D0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F177CB"/>
    <w:pPr>
      <w:spacing w:before="0"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177CB"/>
    <w:rPr>
      <w:rFonts w:ascii="Arial" w:hAnsi="Arial"/>
      <w:szCs w:val="20"/>
      <w:lang w:val="fr-BE"/>
    </w:rPr>
  </w:style>
  <w:style w:type="paragraph" w:styleId="Citation">
    <w:name w:val="Quote"/>
    <w:basedOn w:val="Normal"/>
    <w:next w:val="Normal"/>
    <w:link w:val="CitationCar"/>
    <w:uiPriority w:val="29"/>
    <w:qFormat/>
    <w:rsid w:val="00CB2F4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B2F4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2F44"/>
    <w:pPr>
      <w:pBdr>
        <w:top w:val="single" w:sz="4" w:space="10" w:color="FE8637" w:themeColor="accent1"/>
        <w:left w:val="single" w:sz="4" w:space="10" w:color="FE8637" w:themeColor="accent1"/>
      </w:pBdr>
      <w:ind w:left="1296" w:right="1152"/>
    </w:pPr>
    <w:rPr>
      <w:i/>
      <w:iCs/>
      <w:color w:val="FE863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2F44"/>
    <w:rPr>
      <w:i/>
      <w:iCs/>
      <w:color w:val="FE8637" w:themeColor="accent1"/>
      <w:sz w:val="20"/>
      <w:szCs w:val="20"/>
    </w:rPr>
  </w:style>
  <w:style w:type="character" w:styleId="Accentuationlgre">
    <w:name w:val="Subtle Emphasis"/>
    <w:uiPriority w:val="19"/>
    <w:qFormat/>
    <w:rsid w:val="00CB2F44"/>
    <w:rPr>
      <w:i/>
      <w:iCs/>
      <w:color w:val="983D00" w:themeColor="accent1" w:themeShade="7F"/>
    </w:rPr>
  </w:style>
  <w:style w:type="character" w:styleId="Accentuationintense">
    <w:name w:val="Intense Emphasis"/>
    <w:uiPriority w:val="21"/>
    <w:qFormat/>
    <w:rsid w:val="00CB2F44"/>
    <w:rPr>
      <w:b/>
      <w:bCs/>
      <w:caps/>
      <w:color w:val="983D00" w:themeColor="accent1" w:themeShade="7F"/>
      <w:spacing w:val="10"/>
    </w:rPr>
  </w:style>
  <w:style w:type="character" w:styleId="Rfrencelgre">
    <w:name w:val="Subtle Reference"/>
    <w:uiPriority w:val="31"/>
    <w:qFormat/>
    <w:rsid w:val="00CB2F44"/>
    <w:rPr>
      <w:b/>
      <w:bCs/>
      <w:color w:val="FE8637" w:themeColor="accent1"/>
    </w:rPr>
  </w:style>
  <w:style w:type="character" w:styleId="Rfrenceintense">
    <w:name w:val="Intense Reference"/>
    <w:uiPriority w:val="32"/>
    <w:qFormat/>
    <w:rsid w:val="00CB2F44"/>
    <w:rPr>
      <w:b/>
      <w:bCs/>
      <w:i/>
      <w:iCs/>
      <w:caps/>
      <w:color w:val="FE8637" w:themeColor="accent1"/>
    </w:rPr>
  </w:style>
  <w:style w:type="character" w:styleId="Titredulivre">
    <w:name w:val="Book Title"/>
    <w:uiPriority w:val="33"/>
    <w:qFormat/>
    <w:rsid w:val="00CB2F4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2F4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74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BC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956\SPW\Nouveau%20portail%20&#233;conomie%20-%20R&#233;dacteurs%20et%20contributeurs%20-%20R&#233;dacteurs%20et%20contributeurs\Images\DDE\DES\IDESS-Proposition_convention_partenariat-independant.dotx" TargetMode="External"/></Relationships>
</file>

<file path=word/theme/theme1.xml><?xml version="1.0" encoding="utf-8"?>
<a:theme xmlns:a="http://schemas.openxmlformats.org/drawingml/2006/main" name="Thème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6B788-B991-4346-B149-C0B1B6E3B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1F084-EE29-42A9-A8B0-BBF5DE28F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2804-7fb4-4481-b584-e94ed64da382"/>
    <ds:schemaRef ds:uri="c985a305-e7d9-4046-97ed-009f56aac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IDESS-Proposition_convention_partenariat-independant.dotx</Template>
  <TotalTime>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VERDUN Charlotte</dc:creator>
  <cp:lastModifiedBy>VERDUN Charlotte</cp:lastModifiedBy>
  <cp:revision>1</cp:revision>
  <cp:lastPrinted>2016-03-18T10:16:00Z</cp:lastPrinted>
  <dcterms:created xsi:type="dcterms:W3CDTF">2024-10-21T12:07:00Z</dcterms:created>
  <dcterms:modified xsi:type="dcterms:W3CDTF">2024-10-21T12:08:00Z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2024-10-21T12:08:21Z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1e7491ea-2b21-429a-98fa-86f00bb1ddfb</vt:lpwstr>
  </property>
  <property fmtid="{D5CDD505-2E9C-101B-9397-08002B2CF9AE}" pid="8" name="MSIP_Label_97a477d1-147d-4e34-b5e3-7b26d2f44870_ContentBits">
    <vt:lpwstr>0</vt:lpwstr>
  </property>
</Properties>
</file>