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1C59F" w14:textId="422C244C" w:rsid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hyperlink r:id="rId5" w:history="1">
        <w:r w:rsidRPr="00E129C1">
          <w:rPr>
            <w:rStyle w:val="Lienhypertexte"/>
            <w:rFonts w:ascii="Times New Roman" w:eastAsia="Times New Roman" w:hAnsi="Times New Roman" w:cs="Times New Roman"/>
            <w:kern w:val="0"/>
            <w:sz w:val="24"/>
            <w:szCs w:val="24"/>
            <w:lang w:eastAsia="fr-BE"/>
            <w14:ligatures w14:val="none"/>
          </w:rPr>
          <w:t>https://www.wallonie.be/fr/demarches/demander-une-licence-de-chasse</w:t>
        </w:r>
      </w:hyperlink>
    </w:p>
    <w:p w14:paraId="6C928D68" w14:textId="77777777" w:rsid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p>
    <w:p w14:paraId="34693823" w14:textId="189A68C3"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 xml:space="preserve">Accueil Vos démarches administratives Demander une licence de chasse </w:t>
      </w:r>
    </w:p>
    <w:p w14:paraId="439B67B6" w14:textId="77777777" w:rsidR="004720ED" w:rsidRPr="004720ED" w:rsidRDefault="004720ED" w:rsidP="004720ED">
      <w:pPr>
        <w:spacing w:before="100" w:beforeAutospacing="1" w:after="100" w:afterAutospacing="1" w:line="240" w:lineRule="auto"/>
        <w:outlineLvl w:val="0"/>
        <w:rPr>
          <w:rFonts w:ascii="Times New Roman" w:eastAsia="Times New Roman" w:hAnsi="Times New Roman" w:cs="Times New Roman"/>
          <w:b/>
          <w:bCs/>
          <w:kern w:val="36"/>
          <w:sz w:val="48"/>
          <w:szCs w:val="48"/>
          <w:lang w:eastAsia="fr-BE"/>
          <w14:ligatures w14:val="none"/>
        </w:rPr>
      </w:pPr>
      <w:r w:rsidRPr="004720ED">
        <w:rPr>
          <w:rFonts w:ascii="Times New Roman" w:eastAsia="Times New Roman" w:hAnsi="Times New Roman" w:cs="Times New Roman"/>
          <w:b/>
          <w:bCs/>
          <w:kern w:val="36"/>
          <w:sz w:val="48"/>
          <w:szCs w:val="48"/>
          <w:lang w:eastAsia="fr-BE"/>
          <w14:ligatures w14:val="none"/>
        </w:rPr>
        <w:t xml:space="preserve">Demander une licence de chasse </w:t>
      </w:r>
    </w:p>
    <w:p w14:paraId="3BE69885"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hyperlink r:id="rId6" w:anchor="enbref" w:history="1">
        <w:r w:rsidRPr="004720ED">
          <w:rPr>
            <w:rFonts w:ascii="Times New Roman" w:eastAsia="Times New Roman" w:hAnsi="Times New Roman" w:cs="Times New Roman"/>
            <w:color w:val="0000FF"/>
            <w:kern w:val="0"/>
            <w:sz w:val="24"/>
            <w:szCs w:val="24"/>
            <w:u w:val="single"/>
            <w:lang w:eastAsia="fr-BE"/>
            <w14:ligatures w14:val="none"/>
          </w:rPr>
          <w:t>En bref</w:t>
        </w:r>
      </w:hyperlink>
      <w:r w:rsidRPr="004720ED">
        <w:rPr>
          <w:rFonts w:ascii="Times New Roman" w:eastAsia="Times New Roman" w:hAnsi="Times New Roman" w:cs="Times New Roman"/>
          <w:kern w:val="0"/>
          <w:sz w:val="24"/>
          <w:szCs w:val="24"/>
          <w:lang w:eastAsia="fr-BE"/>
          <w14:ligatures w14:val="none"/>
        </w:rPr>
        <w:t xml:space="preserve"> </w:t>
      </w:r>
      <w:hyperlink r:id="rId7" w:anchor="endetail" w:history="1">
        <w:r w:rsidRPr="004720ED">
          <w:rPr>
            <w:rFonts w:ascii="Times New Roman" w:eastAsia="Times New Roman" w:hAnsi="Times New Roman" w:cs="Times New Roman"/>
            <w:color w:val="0000FF"/>
            <w:kern w:val="0"/>
            <w:sz w:val="24"/>
            <w:szCs w:val="24"/>
            <w:u w:val="single"/>
            <w:lang w:eastAsia="fr-BE"/>
            <w14:ligatures w14:val="none"/>
          </w:rPr>
          <w:t>En détail</w:t>
        </w:r>
      </w:hyperlink>
      <w:r w:rsidRPr="004720ED">
        <w:rPr>
          <w:rFonts w:ascii="Times New Roman" w:eastAsia="Times New Roman" w:hAnsi="Times New Roman" w:cs="Times New Roman"/>
          <w:kern w:val="0"/>
          <w:sz w:val="24"/>
          <w:szCs w:val="24"/>
          <w:lang w:eastAsia="fr-BE"/>
          <w14:ligatures w14:val="none"/>
        </w:rPr>
        <w:t xml:space="preserve"> </w:t>
      </w:r>
      <w:hyperlink r:id="rId8" w:anchor="formulaires" w:history="1">
        <w:r w:rsidRPr="004720ED">
          <w:rPr>
            <w:rFonts w:ascii="Times New Roman" w:eastAsia="Times New Roman" w:hAnsi="Times New Roman" w:cs="Times New Roman"/>
            <w:color w:val="0000FF"/>
            <w:kern w:val="0"/>
            <w:sz w:val="24"/>
            <w:szCs w:val="24"/>
            <w:u w:val="single"/>
            <w:lang w:eastAsia="fr-BE"/>
            <w14:ligatures w14:val="none"/>
          </w:rPr>
          <w:t>Formulaires</w:t>
        </w:r>
      </w:hyperlink>
      <w:r w:rsidRPr="004720ED">
        <w:rPr>
          <w:rFonts w:ascii="Times New Roman" w:eastAsia="Times New Roman" w:hAnsi="Times New Roman" w:cs="Times New Roman"/>
          <w:kern w:val="0"/>
          <w:sz w:val="24"/>
          <w:szCs w:val="24"/>
          <w:lang w:eastAsia="fr-BE"/>
          <w14:ligatures w14:val="none"/>
        </w:rPr>
        <w:t xml:space="preserve"> </w:t>
      </w:r>
      <w:hyperlink r:id="rId9" w:anchor="liens" w:history="1">
        <w:r w:rsidRPr="004720ED">
          <w:rPr>
            <w:rFonts w:ascii="Times New Roman" w:eastAsia="Times New Roman" w:hAnsi="Times New Roman" w:cs="Times New Roman"/>
            <w:color w:val="0000FF"/>
            <w:kern w:val="0"/>
            <w:sz w:val="24"/>
            <w:szCs w:val="24"/>
            <w:u w:val="single"/>
            <w:lang w:eastAsia="fr-BE"/>
            <w14:ligatures w14:val="none"/>
          </w:rPr>
          <w:t>Liens</w:t>
        </w:r>
      </w:hyperlink>
      <w:r w:rsidRPr="004720ED">
        <w:rPr>
          <w:rFonts w:ascii="Times New Roman" w:eastAsia="Times New Roman" w:hAnsi="Times New Roman" w:cs="Times New Roman"/>
          <w:kern w:val="0"/>
          <w:sz w:val="24"/>
          <w:szCs w:val="24"/>
          <w:lang w:eastAsia="fr-BE"/>
          <w14:ligatures w14:val="none"/>
        </w:rPr>
        <w:t xml:space="preserve"> </w:t>
      </w:r>
      <w:hyperlink r:id="rId10" w:anchor="contact" w:history="1">
        <w:r w:rsidRPr="004720ED">
          <w:rPr>
            <w:rFonts w:ascii="Times New Roman" w:eastAsia="Times New Roman" w:hAnsi="Times New Roman" w:cs="Times New Roman"/>
            <w:color w:val="0000FF"/>
            <w:kern w:val="0"/>
            <w:sz w:val="24"/>
            <w:szCs w:val="24"/>
            <w:u w:val="single"/>
            <w:lang w:eastAsia="fr-BE"/>
            <w14:ligatures w14:val="none"/>
          </w:rPr>
          <w:t>Contact</w:t>
        </w:r>
      </w:hyperlink>
      <w:r w:rsidRPr="004720ED">
        <w:rPr>
          <w:rFonts w:ascii="Times New Roman" w:eastAsia="Times New Roman" w:hAnsi="Times New Roman" w:cs="Times New Roman"/>
          <w:kern w:val="0"/>
          <w:sz w:val="24"/>
          <w:szCs w:val="24"/>
          <w:lang w:eastAsia="fr-BE"/>
          <w14:ligatures w14:val="none"/>
        </w:rPr>
        <w:t xml:space="preserve"> </w:t>
      </w:r>
    </w:p>
    <w:p w14:paraId="1875F345" w14:textId="77777777" w:rsidR="004720ED" w:rsidRPr="004720ED" w:rsidRDefault="004720ED" w:rsidP="004720ED">
      <w:pPr>
        <w:spacing w:before="100" w:beforeAutospacing="1" w:after="100" w:afterAutospacing="1" w:line="240" w:lineRule="auto"/>
        <w:outlineLvl w:val="1"/>
        <w:rPr>
          <w:rFonts w:ascii="Times New Roman" w:eastAsia="Times New Roman" w:hAnsi="Times New Roman" w:cs="Times New Roman"/>
          <w:b/>
          <w:bCs/>
          <w:kern w:val="0"/>
          <w:sz w:val="36"/>
          <w:szCs w:val="36"/>
          <w:lang w:eastAsia="fr-BE"/>
          <w14:ligatures w14:val="none"/>
        </w:rPr>
      </w:pPr>
      <w:bookmarkStart w:id="0" w:name="enbref"/>
      <w:bookmarkEnd w:id="0"/>
      <w:r w:rsidRPr="004720ED">
        <w:rPr>
          <w:rFonts w:ascii="Times New Roman" w:eastAsia="Times New Roman" w:hAnsi="Times New Roman" w:cs="Times New Roman"/>
          <w:b/>
          <w:bCs/>
          <w:kern w:val="0"/>
          <w:sz w:val="36"/>
          <w:szCs w:val="36"/>
          <w:lang w:eastAsia="fr-BE"/>
          <w14:ligatures w14:val="none"/>
        </w:rPr>
        <w:t>En bref</w:t>
      </w:r>
    </w:p>
    <w:p w14:paraId="00026674" w14:textId="5FDC7213" w:rsidR="004720ED" w:rsidRPr="004720ED" w:rsidRDefault="004720ED" w:rsidP="004720ED">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 xml:space="preserve">En Région wallonne, nul ne peut chasser sans être porteur d'un permis de chasse </w:t>
      </w:r>
      <w:r>
        <w:rPr>
          <w:rFonts w:ascii="Times New Roman" w:eastAsia="Times New Roman" w:hAnsi="Times New Roman" w:cs="Times New Roman"/>
          <w:kern w:val="0"/>
          <w:sz w:val="24"/>
          <w:szCs w:val="24"/>
          <w:lang w:eastAsia="fr-BE"/>
          <w14:ligatures w14:val="none"/>
        </w:rPr>
        <w:t xml:space="preserve">actif </w:t>
      </w:r>
      <w:r w:rsidRPr="004720ED">
        <w:rPr>
          <w:rFonts w:ascii="Times New Roman" w:eastAsia="Times New Roman" w:hAnsi="Times New Roman" w:cs="Times New Roman"/>
          <w:kern w:val="0"/>
          <w:sz w:val="24"/>
          <w:szCs w:val="24"/>
          <w:lang w:eastAsia="fr-BE"/>
          <w14:ligatures w14:val="none"/>
        </w:rPr>
        <w:t>pour la saison cynégétique en cours ou d'une licence de chasse.</w:t>
      </w:r>
    </w:p>
    <w:p w14:paraId="77210F15" w14:textId="1143F8EF" w:rsidR="004720ED" w:rsidRPr="004720ED" w:rsidRDefault="004720ED" w:rsidP="004720ED">
      <w:p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 xml:space="preserve">Le titulaire d'un permis de chasse wallon </w:t>
      </w:r>
      <w:r w:rsidR="003635A5">
        <w:rPr>
          <w:rFonts w:ascii="Times New Roman" w:eastAsia="Times New Roman" w:hAnsi="Times New Roman" w:cs="Times New Roman"/>
          <w:kern w:val="0"/>
          <w:sz w:val="24"/>
          <w:szCs w:val="24"/>
          <w:lang w:eastAsia="fr-BE"/>
          <w14:ligatures w14:val="none"/>
        </w:rPr>
        <w:t>actif</w:t>
      </w:r>
      <w:r w:rsidRPr="004720ED">
        <w:rPr>
          <w:rFonts w:ascii="Times New Roman" w:eastAsia="Times New Roman" w:hAnsi="Times New Roman" w:cs="Times New Roman"/>
          <w:kern w:val="0"/>
          <w:sz w:val="24"/>
          <w:szCs w:val="24"/>
          <w:lang w:eastAsia="fr-BE"/>
          <w14:ligatures w14:val="none"/>
        </w:rPr>
        <w:t xml:space="preserve"> pour la saison cynégétique en cours peut obtenir</w:t>
      </w:r>
      <w:r w:rsidR="005F490A">
        <w:rPr>
          <w:rFonts w:ascii="Times New Roman" w:eastAsia="Times New Roman" w:hAnsi="Times New Roman" w:cs="Times New Roman"/>
          <w:kern w:val="0"/>
          <w:sz w:val="24"/>
          <w:szCs w:val="24"/>
          <w:lang w:eastAsia="fr-BE"/>
          <w14:ligatures w14:val="none"/>
        </w:rPr>
        <w:t>, à partir du 1</w:t>
      </w:r>
      <w:r w:rsidR="005F490A" w:rsidRPr="005F490A">
        <w:rPr>
          <w:rFonts w:ascii="Times New Roman" w:eastAsia="Times New Roman" w:hAnsi="Times New Roman" w:cs="Times New Roman"/>
          <w:kern w:val="0"/>
          <w:sz w:val="24"/>
          <w:szCs w:val="24"/>
          <w:vertAlign w:val="superscript"/>
          <w:lang w:eastAsia="fr-BE"/>
          <w14:ligatures w14:val="none"/>
        </w:rPr>
        <w:t>er</w:t>
      </w:r>
      <w:r w:rsidR="005F490A">
        <w:rPr>
          <w:rFonts w:ascii="Times New Roman" w:eastAsia="Times New Roman" w:hAnsi="Times New Roman" w:cs="Times New Roman"/>
          <w:kern w:val="0"/>
          <w:sz w:val="24"/>
          <w:szCs w:val="24"/>
          <w:lang w:eastAsia="fr-BE"/>
          <w14:ligatures w14:val="none"/>
        </w:rPr>
        <w:t xml:space="preserve"> juillet de la saison en cours,</w:t>
      </w:r>
      <w:r w:rsidRPr="004720ED">
        <w:rPr>
          <w:rFonts w:ascii="Times New Roman" w:eastAsia="Times New Roman" w:hAnsi="Times New Roman" w:cs="Times New Roman"/>
          <w:kern w:val="0"/>
          <w:sz w:val="24"/>
          <w:szCs w:val="24"/>
          <w:lang w:eastAsia="fr-BE"/>
          <w14:ligatures w14:val="none"/>
        </w:rPr>
        <w:t xml:space="preserve"> une </w:t>
      </w:r>
      <w:r w:rsidRPr="004720ED">
        <w:rPr>
          <w:rFonts w:ascii="Times New Roman" w:eastAsia="Times New Roman" w:hAnsi="Times New Roman" w:cs="Times New Roman"/>
          <w:b/>
          <w:bCs/>
          <w:kern w:val="0"/>
          <w:sz w:val="24"/>
          <w:szCs w:val="24"/>
          <w:lang w:eastAsia="fr-BE"/>
          <w14:ligatures w14:val="none"/>
        </w:rPr>
        <w:t>licence de chasse</w:t>
      </w:r>
      <w:r w:rsidRPr="004720ED">
        <w:rPr>
          <w:rFonts w:ascii="Times New Roman" w:eastAsia="Times New Roman" w:hAnsi="Times New Roman" w:cs="Times New Roman"/>
          <w:kern w:val="0"/>
          <w:sz w:val="24"/>
          <w:szCs w:val="24"/>
          <w:lang w:eastAsia="fr-BE"/>
          <w14:ligatures w14:val="none"/>
        </w:rPr>
        <w:t xml:space="preserve"> pour son invité </w:t>
      </w:r>
      <w:r w:rsidRPr="004720ED">
        <w:rPr>
          <w:rFonts w:ascii="Times New Roman" w:eastAsia="Times New Roman" w:hAnsi="Times New Roman" w:cs="Times New Roman"/>
          <w:kern w:val="0"/>
          <w:sz w:val="24"/>
          <w:szCs w:val="24"/>
          <w:u w:val="single"/>
          <w:lang w:eastAsia="fr-BE"/>
          <w14:ligatures w14:val="none"/>
        </w:rPr>
        <w:t>non domicilié</w:t>
      </w:r>
      <w:r w:rsidRPr="004720ED">
        <w:rPr>
          <w:rFonts w:ascii="Times New Roman" w:eastAsia="Times New Roman" w:hAnsi="Times New Roman" w:cs="Times New Roman"/>
          <w:kern w:val="0"/>
          <w:sz w:val="24"/>
          <w:szCs w:val="24"/>
          <w:lang w:eastAsia="fr-BE"/>
          <w14:ligatures w14:val="none"/>
        </w:rPr>
        <w:t xml:space="preserve"> en Région wallonne. La licence de chasse est valable cinq jours consécutifs.</w:t>
      </w:r>
    </w:p>
    <w:p w14:paraId="4A4C9982" w14:textId="547A0A3A" w:rsidR="004720ED" w:rsidRDefault="004720ED" w:rsidP="004720ED">
      <w:p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 xml:space="preserve">La licence de chasse est délivrée moyennant le paiement, sur le compte </w:t>
      </w:r>
      <w:r w:rsidR="003635A5" w:rsidRPr="004720ED">
        <w:rPr>
          <w:rFonts w:ascii="Times New Roman" w:eastAsia="Times New Roman" w:hAnsi="Times New Roman" w:cs="Times New Roman"/>
          <w:kern w:val="0"/>
          <w:sz w:val="24"/>
          <w:szCs w:val="24"/>
          <w:lang w:eastAsia="fr-BE"/>
          <w14:ligatures w14:val="none"/>
        </w:rPr>
        <w:t xml:space="preserve">BE79 0912 1502 0333 </w:t>
      </w:r>
      <w:r w:rsidRPr="004720ED">
        <w:rPr>
          <w:rFonts w:ascii="Times New Roman" w:eastAsia="Times New Roman" w:hAnsi="Times New Roman" w:cs="Times New Roman"/>
          <w:kern w:val="0"/>
          <w:sz w:val="24"/>
          <w:szCs w:val="24"/>
          <w:lang w:eastAsia="fr-BE"/>
          <w14:ligatures w14:val="none"/>
        </w:rPr>
        <w:t xml:space="preserve">de la Région wallonne, d'une taxe de 37,18 euros. Pour les paiements effectués à partir de l'étranger, le code IBAN est BE79 0912 1502 0333 et le code SWIFT est GKCCBEBB. Le versement doit intervenir au moins 5 jours avant l'introduction de la demande </w:t>
      </w:r>
      <w:r w:rsidRPr="004720ED">
        <w:rPr>
          <w:rFonts w:ascii="Times New Roman" w:eastAsia="Times New Roman" w:hAnsi="Times New Roman" w:cs="Times New Roman"/>
          <w:b/>
          <w:bCs/>
          <w:kern w:val="0"/>
          <w:sz w:val="24"/>
          <w:szCs w:val="24"/>
          <w:lang w:eastAsia="fr-BE"/>
          <w14:ligatures w14:val="none"/>
        </w:rPr>
        <w:t>sauf lorsque le demandeur utilise le formulaire en ligne</w:t>
      </w:r>
      <w:r w:rsidRPr="004720ED">
        <w:rPr>
          <w:rFonts w:ascii="Times New Roman" w:eastAsia="Times New Roman" w:hAnsi="Times New Roman" w:cs="Times New Roman"/>
          <w:kern w:val="0"/>
          <w:sz w:val="24"/>
          <w:szCs w:val="24"/>
          <w:lang w:eastAsia="fr-BE"/>
          <w14:ligatures w14:val="none"/>
        </w:rPr>
        <w:t xml:space="preserve"> qui propose le paiement électronique.</w:t>
      </w:r>
    </w:p>
    <w:p w14:paraId="49A48D20" w14:textId="77777777" w:rsidR="00503D5D" w:rsidRPr="008D57D2" w:rsidRDefault="00503D5D" w:rsidP="00503D5D">
      <w:pPr>
        <w:spacing w:before="100" w:beforeAutospacing="1" w:after="100" w:afterAutospacing="1" w:line="240" w:lineRule="auto"/>
        <w:outlineLvl w:val="2"/>
        <w:rPr>
          <w:rFonts w:ascii="Times New Roman" w:eastAsia="Times New Roman" w:hAnsi="Times New Roman" w:cs="Times New Roman"/>
          <w:b/>
          <w:bCs/>
          <w:kern w:val="0"/>
          <w:sz w:val="27"/>
          <w:szCs w:val="27"/>
          <w:lang w:eastAsia="fr-BE"/>
          <w14:ligatures w14:val="none"/>
        </w:rPr>
      </w:pPr>
      <w:r w:rsidRPr="008D57D2">
        <w:rPr>
          <w:rFonts w:ascii="Times New Roman" w:eastAsia="Times New Roman" w:hAnsi="Times New Roman" w:cs="Times New Roman"/>
          <w:b/>
          <w:bCs/>
          <w:kern w:val="0"/>
          <w:sz w:val="27"/>
          <w:szCs w:val="27"/>
          <w:lang w:eastAsia="fr-BE"/>
          <w14:ligatures w14:val="none"/>
        </w:rPr>
        <w:t>Points d'attention</w:t>
      </w:r>
    </w:p>
    <w:p w14:paraId="48C6D181" w14:textId="77777777" w:rsidR="00503D5D" w:rsidRPr="00D66CF0" w:rsidRDefault="00503D5D" w:rsidP="00503D5D">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D66CF0">
        <w:rPr>
          <w:rFonts w:ascii="Times New Roman" w:eastAsia="Times New Roman" w:hAnsi="Times New Roman" w:cs="Times New Roman"/>
          <w:kern w:val="0"/>
          <w:sz w:val="24"/>
          <w:szCs w:val="24"/>
          <w:lang w:eastAsia="fr-BE"/>
          <w14:ligatures w14:val="none"/>
        </w:rPr>
        <w:t>Pour toute demande d’information, veuillez composer le numéro vert 1718</w:t>
      </w:r>
    </w:p>
    <w:p w14:paraId="0E600EBE" w14:textId="77777777" w:rsidR="00503D5D" w:rsidRPr="00D66CF0" w:rsidRDefault="00503D5D" w:rsidP="00503D5D">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8D57D2">
        <w:rPr>
          <w:rFonts w:ascii="Times New Roman" w:eastAsia="Times New Roman" w:hAnsi="Times New Roman" w:cs="Times New Roman"/>
          <w:kern w:val="0"/>
          <w:sz w:val="24"/>
          <w:szCs w:val="24"/>
          <w:lang w:eastAsia="fr-BE"/>
          <w14:ligatures w14:val="none"/>
        </w:rPr>
        <w:t xml:space="preserve">Les permanences de Liège et d'Arlon ne sont accessibles que </w:t>
      </w:r>
      <w:r>
        <w:rPr>
          <w:rFonts w:ascii="Times New Roman" w:eastAsia="Times New Roman" w:hAnsi="Times New Roman" w:cs="Times New Roman"/>
          <w:kern w:val="0"/>
          <w:sz w:val="24"/>
          <w:szCs w:val="24"/>
          <w:lang w:eastAsia="fr-BE"/>
          <w14:ligatures w14:val="none"/>
        </w:rPr>
        <w:t xml:space="preserve">sur </w:t>
      </w:r>
      <w:r w:rsidRPr="00D66CF0">
        <w:rPr>
          <w:rFonts w:ascii="Times New Roman" w:eastAsia="Times New Roman" w:hAnsi="Times New Roman" w:cs="Times New Roman"/>
          <w:kern w:val="0"/>
          <w:sz w:val="24"/>
          <w:szCs w:val="24"/>
          <w:lang w:eastAsia="fr-BE"/>
          <w14:ligatures w14:val="none"/>
        </w:rPr>
        <w:t>rendez-vous</w:t>
      </w:r>
    </w:p>
    <w:p w14:paraId="16225070" w14:textId="521281F8" w:rsidR="00503D5D" w:rsidRPr="008D57D2" w:rsidRDefault="00503D5D" w:rsidP="00503D5D">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8D57D2">
        <w:rPr>
          <w:rFonts w:ascii="Times New Roman" w:eastAsia="Times New Roman" w:hAnsi="Times New Roman" w:cs="Times New Roman"/>
          <w:kern w:val="0"/>
          <w:sz w:val="24"/>
          <w:szCs w:val="24"/>
          <w:lang w:eastAsia="fr-BE"/>
          <w14:ligatures w14:val="none"/>
        </w:rPr>
        <w:t>Les formulaires électroniques de MonEspace</w:t>
      </w:r>
      <w:r>
        <w:rPr>
          <w:rFonts w:ascii="Times New Roman" w:eastAsia="Times New Roman" w:hAnsi="Times New Roman" w:cs="Times New Roman"/>
          <w:kern w:val="0"/>
          <w:sz w:val="24"/>
          <w:szCs w:val="24"/>
          <w:lang w:eastAsia="fr-BE"/>
          <w14:ligatures w14:val="none"/>
        </w:rPr>
        <w:t>.wallonie.be</w:t>
      </w:r>
      <w:r w:rsidRPr="008D57D2">
        <w:rPr>
          <w:rFonts w:ascii="Times New Roman" w:eastAsia="Times New Roman" w:hAnsi="Times New Roman" w:cs="Times New Roman"/>
          <w:kern w:val="0"/>
          <w:sz w:val="24"/>
          <w:szCs w:val="24"/>
          <w:lang w:eastAsia="fr-BE"/>
          <w14:ligatures w14:val="none"/>
        </w:rPr>
        <w:t xml:space="preserve"> doivent être utilisés </w:t>
      </w:r>
      <w:r w:rsidRPr="003C465D">
        <w:rPr>
          <w:rFonts w:ascii="Times New Roman" w:eastAsia="Times New Roman" w:hAnsi="Times New Roman" w:cs="Times New Roman"/>
          <w:b/>
          <w:bCs/>
          <w:kern w:val="0"/>
          <w:sz w:val="24"/>
          <w:szCs w:val="24"/>
          <w:u w:val="single"/>
          <w:lang w:eastAsia="fr-BE"/>
          <w14:ligatures w14:val="none"/>
        </w:rPr>
        <w:t>prioritairement</w:t>
      </w:r>
      <w:r w:rsidRPr="003C465D">
        <w:rPr>
          <w:rFonts w:ascii="Times New Roman" w:eastAsia="Times New Roman" w:hAnsi="Times New Roman" w:cs="Times New Roman"/>
          <w:kern w:val="0"/>
          <w:sz w:val="24"/>
          <w:szCs w:val="24"/>
          <w:lang w:eastAsia="fr-BE"/>
          <w14:ligatures w14:val="none"/>
        </w:rPr>
        <w:t xml:space="preserve"> </w:t>
      </w:r>
      <w:r w:rsidRPr="008D57D2">
        <w:rPr>
          <w:rFonts w:ascii="Times New Roman" w:eastAsia="Times New Roman" w:hAnsi="Times New Roman" w:cs="Times New Roman"/>
          <w:kern w:val="0"/>
          <w:sz w:val="24"/>
          <w:szCs w:val="24"/>
          <w:lang w:eastAsia="fr-BE"/>
          <w14:ligatures w14:val="none"/>
        </w:rPr>
        <w:t xml:space="preserve">pour introduire toute demande </w:t>
      </w:r>
    </w:p>
    <w:p w14:paraId="3D74A21E" w14:textId="77777777" w:rsidR="00503D5D" w:rsidRPr="003C465D" w:rsidRDefault="00503D5D" w:rsidP="00503D5D">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8D57D2">
        <w:rPr>
          <w:rFonts w:ascii="Times New Roman" w:eastAsia="Times New Roman" w:hAnsi="Times New Roman" w:cs="Times New Roman"/>
          <w:kern w:val="0"/>
          <w:sz w:val="24"/>
          <w:szCs w:val="24"/>
          <w:lang w:eastAsia="fr-BE"/>
          <w14:ligatures w14:val="none"/>
        </w:rPr>
        <w:t>En cas d’impossibilité d’utiliser le formulaire électronique</w:t>
      </w:r>
      <w:r>
        <w:rPr>
          <w:rFonts w:ascii="Times New Roman" w:eastAsia="Times New Roman" w:hAnsi="Times New Roman" w:cs="Times New Roman"/>
          <w:kern w:val="0"/>
          <w:sz w:val="24"/>
          <w:szCs w:val="24"/>
          <w:lang w:eastAsia="fr-BE"/>
          <w14:ligatures w14:val="none"/>
        </w:rPr>
        <w:t>,</w:t>
      </w:r>
      <w:r w:rsidRPr="008D57D2">
        <w:rPr>
          <w:rFonts w:ascii="Times New Roman" w:eastAsia="Times New Roman" w:hAnsi="Times New Roman" w:cs="Times New Roman"/>
          <w:kern w:val="0"/>
          <w:sz w:val="24"/>
          <w:szCs w:val="24"/>
          <w:lang w:eastAsia="fr-BE"/>
          <w14:ligatures w14:val="none"/>
        </w:rPr>
        <w:t xml:space="preserve"> </w:t>
      </w:r>
      <w:r w:rsidRPr="003C465D">
        <w:rPr>
          <w:rFonts w:ascii="Times New Roman" w:eastAsia="Times New Roman" w:hAnsi="Times New Roman" w:cs="Times New Roman"/>
          <w:kern w:val="0"/>
          <w:sz w:val="24"/>
          <w:szCs w:val="24"/>
          <w:lang w:eastAsia="fr-BE"/>
          <w14:ligatures w14:val="none"/>
        </w:rPr>
        <w:t>le recours au courrier postal ou au courriel doit être privilégié</w:t>
      </w:r>
    </w:p>
    <w:p w14:paraId="3E7C330A" w14:textId="77777777" w:rsidR="00503D5D" w:rsidRPr="003C465D" w:rsidRDefault="00503D5D" w:rsidP="00503D5D">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8D57D2">
        <w:rPr>
          <w:rFonts w:ascii="Times New Roman" w:eastAsia="Times New Roman" w:hAnsi="Times New Roman" w:cs="Times New Roman"/>
          <w:kern w:val="0"/>
          <w:sz w:val="24"/>
          <w:szCs w:val="24"/>
          <w:lang w:eastAsia="fr-BE"/>
          <w14:ligatures w14:val="none"/>
        </w:rPr>
        <w:t xml:space="preserve">Le chasseur qui se présente sans rendez-vous </w:t>
      </w:r>
      <w:r w:rsidRPr="003C465D">
        <w:rPr>
          <w:rFonts w:ascii="Times New Roman" w:eastAsia="Times New Roman" w:hAnsi="Times New Roman" w:cs="Times New Roman"/>
          <w:kern w:val="0"/>
          <w:sz w:val="24"/>
          <w:szCs w:val="24"/>
          <w:lang w:eastAsia="fr-BE"/>
          <w14:ligatures w14:val="none"/>
        </w:rPr>
        <w:t xml:space="preserve">(bureaux de Liège et d’Arlon) sera </w:t>
      </w:r>
      <w:r w:rsidRPr="008D57D2">
        <w:rPr>
          <w:rFonts w:ascii="Times New Roman" w:eastAsia="Times New Roman" w:hAnsi="Times New Roman" w:cs="Times New Roman"/>
          <w:kern w:val="0"/>
          <w:sz w:val="24"/>
          <w:szCs w:val="24"/>
          <w:lang w:eastAsia="fr-BE"/>
          <w14:ligatures w14:val="none"/>
        </w:rPr>
        <w:t xml:space="preserve">invité à déposer ses documents </w:t>
      </w:r>
      <w:r>
        <w:rPr>
          <w:rFonts w:ascii="Times New Roman" w:eastAsia="Times New Roman" w:hAnsi="Times New Roman" w:cs="Times New Roman"/>
          <w:kern w:val="0"/>
          <w:sz w:val="24"/>
          <w:szCs w:val="24"/>
          <w:lang w:eastAsia="fr-BE"/>
          <w14:ligatures w14:val="none"/>
        </w:rPr>
        <w:t>à l’accueil du service</w:t>
      </w:r>
      <w:r w:rsidRPr="008D57D2">
        <w:rPr>
          <w:rFonts w:ascii="Times New Roman" w:eastAsia="Times New Roman" w:hAnsi="Times New Roman" w:cs="Times New Roman"/>
          <w:kern w:val="0"/>
          <w:sz w:val="24"/>
          <w:szCs w:val="24"/>
          <w:lang w:eastAsia="fr-BE"/>
          <w14:ligatures w14:val="none"/>
        </w:rPr>
        <w:t xml:space="preserve">. Il recevra une réponse par </w:t>
      </w:r>
      <w:r w:rsidRPr="003C465D">
        <w:rPr>
          <w:rFonts w:ascii="Times New Roman" w:eastAsia="Times New Roman" w:hAnsi="Times New Roman" w:cs="Times New Roman"/>
          <w:kern w:val="0"/>
          <w:sz w:val="24"/>
          <w:szCs w:val="24"/>
          <w:lang w:eastAsia="fr-BE"/>
          <w14:ligatures w14:val="none"/>
        </w:rPr>
        <w:t>courriel (ou courrier).</w:t>
      </w:r>
    </w:p>
    <w:p w14:paraId="77A9E1D2" w14:textId="77777777" w:rsidR="004720ED" w:rsidRPr="004720ED" w:rsidRDefault="004720ED" w:rsidP="004720ED">
      <w:pPr>
        <w:spacing w:before="100" w:beforeAutospacing="1" w:after="100" w:afterAutospacing="1" w:line="240" w:lineRule="auto"/>
        <w:outlineLvl w:val="1"/>
        <w:rPr>
          <w:rFonts w:ascii="Times New Roman" w:eastAsia="Times New Roman" w:hAnsi="Times New Roman" w:cs="Times New Roman"/>
          <w:b/>
          <w:bCs/>
          <w:kern w:val="0"/>
          <w:sz w:val="36"/>
          <w:szCs w:val="36"/>
          <w:lang w:eastAsia="fr-BE"/>
          <w14:ligatures w14:val="none"/>
        </w:rPr>
      </w:pPr>
      <w:bookmarkStart w:id="1" w:name="endetail"/>
      <w:bookmarkEnd w:id="1"/>
      <w:r w:rsidRPr="004720ED">
        <w:rPr>
          <w:rFonts w:ascii="Times New Roman" w:eastAsia="Times New Roman" w:hAnsi="Times New Roman" w:cs="Times New Roman"/>
          <w:b/>
          <w:bCs/>
          <w:kern w:val="0"/>
          <w:sz w:val="36"/>
          <w:szCs w:val="36"/>
          <w:lang w:eastAsia="fr-BE"/>
          <w14:ligatures w14:val="none"/>
        </w:rPr>
        <w:t>En détail</w:t>
      </w:r>
    </w:p>
    <w:p w14:paraId="4B492E13"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Public cible - Détails</w:t>
      </w:r>
    </w:p>
    <w:p w14:paraId="5179613F" w14:textId="56809513" w:rsidR="004720ED" w:rsidRPr="004720ED" w:rsidRDefault="004720ED" w:rsidP="003635A5">
      <w:p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 xml:space="preserve">Toute personne titulaire d'un permis de chasse wallon </w:t>
      </w:r>
      <w:r>
        <w:rPr>
          <w:rFonts w:ascii="Times New Roman" w:eastAsia="Times New Roman" w:hAnsi="Times New Roman" w:cs="Times New Roman"/>
          <w:kern w:val="0"/>
          <w:sz w:val="24"/>
          <w:szCs w:val="24"/>
          <w:lang w:eastAsia="fr-BE"/>
          <w14:ligatures w14:val="none"/>
        </w:rPr>
        <w:t>actif</w:t>
      </w:r>
      <w:r w:rsidRPr="004720ED">
        <w:rPr>
          <w:rFonts w:ascii="Times New Roman" w:eastAsia="Times New Roman" w:hAnsi="Times New Roman" w:cs="Times New Roman"/>
          <w:kern w:val="0"/>
          <w:sz w:val="24"/>
          <w:szCs w:val="24"/>
          <w:lang w:eastAsia="fr-BE"/>
          <w14:ligatures w14:val="none"/>
        </w:rPr>
        <w:t xml:space="preserve"> pour la saison cynégétique en cours</w:t>
      </w:r>
      <w:r>
        <w:rPr>
          <w:rFonts w:ascii="Times New Roman" w:eastAsia="Times New Roman" w:hAnsi="Times New Roman" w:cs="Times New Roman"/>
          <w:kern w:val="0"/>
          <w:sz w:val="24"/>
          <w:szCs w:val="24"/>
          <w:lang w:eastAsia="fr-BE"/>
          <w14:ligatures w14:val="none"/>
        </w:rPr>
        <w:t xml:space="preserve"> peut obtenir</w:t>
      </w:r>
      <w:r w:rsidR="005F490A">
        <w:rPr>
          <w:rFonts w:ascii="Times New Roman" w:eastAsia="Times New Roman" w:hAnsi="Times New Roman" w:cs="Times New Roman"/>
          <w:kern w:val="0"/>
          <w:sz w:val="24"/>
          <w:szCs w:val="24"/>
          <w:lang w:eastAsia="fr-BE"/>
          <w14:ligatures w14:val="none"/>
        </w:rPr>
        <w:t>,</w:t>
      </w:r>
      <w:r>
        <w:rPr>
          <w:rFonts w:ascii="Times New Roman" w:eastAsia="Times New Roman" w:hAnsi="Times New Roman" w:cs="Times New Roman"/>
          <w:kern w:val="0"/>
          <w:sz w:val="24"/>
          <w:szCs w:val="24"/>
          <w:lang w:eastAsia="fr-BE"/>
          <w14:ligatures w14:val="none"/>
        </w:rPr>
        <w:t xml:space="preserve"> </w:t>
      </w:r>
      <w:r w:rsidR="005F490A">
        <w:rPr>
          <w:rFonts w:ascii="Times New Roman" w:eastAsia="Times New Roman" w:hAnsi="Times New Roman" w:cs="Times New Roman"/>
          <w:kern w:val="0"/>
          <w:sz w:val="24"/>
          <w:szCs w:val="24"/>
          <w:lang w:eastAsia="fr-BE"/>
          <w14:ligatures w14:val="none"/>
        </w:rPr>
        <w:t>à partir du 1</w:t>
      </w:r>
      <w:r w:rsidR="005F490A" w:rsidRPr="005F490A">
        <w:rPr>
          <w:rFonts w:ascii="Times New Roman" w:eastAsia="Times New Roman" w:hAnsi="Times New Roman" w:cs="Times New Roman"/>
          <w:kern w:val="0"/>
          <w:sz w:val="24"/>
          <w:szCs w:val="24"/>
          <w:vertAlign w:val="superscript"/>
          <w:lang w:eastAsia="fr-BE"/>
          <w14:ligatures w14:val="none"/>
        </w:rPr>
        <w:t>er</w:t>
      </w:r>
      <w:r w:rsidR="005F490A">
        <w:rPr>
          <w:rFonts w:ascii="Times New Roman" w:eastAsia="Times New Roman" w:hAnsi="Times New Roman" w:cs="Times New Roman"/>
          <w:kern w:val="0"/>
          <w:sz w:val="24"/>
          <w:szCs w:val="24"/>
          <w:lang w:eastAsia="fr-BE"/>
          <w14:ligatures w14:val="none"/>
        </w:rPr>
        <w:t xml:space="preserve"> juillet de ladite saison, </w:t>
      </w:r>
      <w:r>
        <w:rPr>
          <w:rFonts w:ascii="Times New Roman" w:eastAsia="Times New Roman" w:hAnsi="Times New Roman" w:cs="Times New Roman"/>
          <w:kern w:val="0"/>
          <w:sz w:val="24"/>
          <w:szCs w:val="24"/>
          <w:lang w:eastAsia="fr-BE"/>
          <w14:ligatures w14:val="none"/>
        </w:rPr>
        <w:t xml:space="preserve">une licence pour son invité </w:t>
      </w:r>
      <w:r w:rsidRPr="004720ED">
        <w:rPr>
          <w:rFonts w:ascii="Times New Roman" w:eastAsia="Times New Roman" w:hAnsi="Times New Roman" w:cs="Times New Roman"/>
          <w:kern w:val="0"/>
          <w:sz w:val="24"/>
          <w:szCs w:val="24"/>
          <w:u w:val="single"/>
          <w:lang w:eastAsia="fr-BE"/>
          <w14:ligatures w14:val="none"/>
        </w:rPr>
        <w:t>non-domicilié</w:t>
      </w:r>
      <w:r>
        <w:rPr>
          <w:rFonts w:ascii="Times New Roman" w:eastAsia="Times New Roman" w:hAnsi="Times New Roman" w:cs="Times New Roman"/>
          <w:kern w:val="0"/>
          <w:sz w:val="24"/>
          <w:szCs w:val="24"/>
          <w:lang w:eastAsia="fr-BE"/>
          <w14:ligatures w14:val="none"/>
        </w:rPr>
        <w:t xml:space="preserve"> en Région wallonne</w:t>
      </w:r>
      <w:r w:rsidRPr="004720ED">
        <w:rPr>
          <w:rFonts w:ascii="Times New Roman" w:eastAsia="Times New Roman" w:hAnsi="Times New Roman" w:cs="Times New Roman"/>
          <w:kern w:val="0"/>
          <w:sz w:val="24"/>
          <w:szCs w:val="24"/>
          <w:lang w:eastAsia="fr-BE"/>
          <w14:ligatures w14:val="none"/>
        </w:rPr>
        <w:t>.</w:t>
      </w:r>
    </w:p>
    <w:p w14:paraId="38949FA1"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Conditions</w:t>
      </w:r>
    </w:p>
    <w:p w14:paraId="38BCB2FD" w14:textId="1FD16A7A" w:rsidR="004720ED" w:rsidRPr="004720ED" w:rsidRDefault="004720ED" w:rsidP="003635A5">
      <w:p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 xml:space="preserve">Le chasseur </w:t>
      </w:r>
      <w:r w:rsidRPr="004720ED">
        <w:rPr>
          <w:rFonts w:ascii="Times New Roman" w:eastAsia="Times New Roman" w:hAnsi="Times New Roman" w:cs="Times New Roman"/>
          <w:b/>
          <w:bCs/>
          <w:kern w:val="0"/>
          <w:sz w:val="24"/>
          <w:szCs w:val="24"/>
          <w:lang w:eastAsia="fr-BE"/>
          <w14:ligatures w14:val="none"/>
        </w:rPr>
        <w:t>invitant</w:t>
      </w:r>
      <w:r w:rsidRPr="004720ED">
        <w:rPr>
          <w:rFonts w:ascii="Times New Roman" w:eastAsia="Times New Roman" w:hAnsi="Times New Roman" w:cs="Times New Roman"/>
          <w:kern w:val="0"/>
          <w:sz w:val="24"/>
          <w:szCs w:val="24"/>
          <w:lang w:eastAsia="fr-BE"/>
          <w14:ligatures w14:val="none"/>
        </w:rPr>
        <w:t xml:space="preserve"> doit être titulaire d’un permis de chasse délivré par le Service public de Wallonie et </w:t>
      </w:r>
      <w:r>
        <w:rPr>
          <w:rFonts w:ascii="Times New Roman" w:eastAsia="Times New Roman" w:hAnsi="Times New Roman" w:cs="Times New Roman"/>
          <w:kern w:val="0"/>
          <w:sz w:val="24"/>
          <w:szCs w:val="24"/>
          <w:lang w:eastAsia="fr-BE"/>
          <w14:ligatures w14:val="none"/>
        </w:rPr>
        <w:t>actif</w:t>
      </w:r>
      <w:r w:rsidRPr="004720ED">
        <w:rPr>
          <w:rFonts w:ascii="Times New Roman" w:eastAsia="Times New Roman" w:hAnsi="Times New Roman" w:cs="Times New Roman"/>
          <w:kern w:val="0"/>
          <w:sz w:val="24"/>
          <w:szCs w:val="24"/>
          <w:lang w:eastAsia="fr-BE"/>
          <w14:ligatures w14:val="none"/>
        </w:rPr>
        <w:t xml:space="preserve"> pour la saison cynégétique en cours.</w:t>
      </w:r>
    </w:p>
    <w:p w14:paraId="3A2B6309" w14:textId="6618FC24" w:rsidR="004720ED" w:rsidRPr="004720ED" w:rsidRDefault="004720ED" w:rsidP="004720ED">
      <w:p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lastRenderedPageBreak/>
        <w:t xml:space="preserve">Le chasseur </w:t>
      </w:r>
      <w:r w:rsidRPr="004720ED">
        <w:rPr>
          <w:rFonts w:ascii="Times New Roman" w:eastAsia="Times New Roman" w:hAnsi="Times New Roman" w:cs="Times New Roman"/>
          <w:b/>
          <w:bCs/>
          <w:kern w:val="0"/>
          <w:sz w:val="24"/>
          <w:szCs w:val="24"/>
          <w:lang w:eastAsia="fr-BE"/>
          <w14:ligatures w14:val="none"/>
        </w:rPr>
        <w:t>invité</w:t>
      </w:r>
      <w:r w:rsidRPr="004720ED">
        <w:rPr>
          <w:rFonts w:ascii="Times New Roman" w:eastAsia="Times New Roman" w:hAnsi="Times New Roman" w:cs="Times New Roman"/>
          <w:kern w:val="0"/>
          <w:sz w:val="24"/>
          <w:szCs w:val="24"/>
          <w:lang w:eastAsia="fr-BE"/>
          <w14:ligatures w14:val="none"/>
        </w:rPr>
        <w:t xml:space="preserve"> doit être domicilié hors de Wallonie et doit être titulaire d’un permis de chasse validé pour la saison cynégétique en cours, délivré par son pays d’origine ou de domicile sauf si ce dernier n’en délivre aucun.</w:t>
      </w:r>
    </w:p>
    <w:p w14:paraId="2D8322EB" w14:textId="77777777" w:rsidR="004720ED" w:rsidRPr="004720ED" w:rsidRDefault="004720ED" w:rsidP="004720ED">
      <w:p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Le chasseur invité doit être couvert par une assurance conforme à l’arrêté royal du 15 juillet 1963 couvrant sa responsabilité civile durant la période de validité de la licence contre les risques liés à la pratique de la chasse.</w:t>
      </w:r>
    </w:p>
    <w:p w14:paraId="1ADF5243"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Procédure</w:t>
      </w:r>
    </w:p>
    <w:p w14:paraId="0463935C" w14:textId="52DCEC4C" w:rsidR="004720ED" w:rsidRPr="004720ED" w:rsidRDefault="004720ED" w:rsidP="003635A5">
      <w:p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 xml:space="preserve">Le chasseur invitant adresse sa demande de licence </w:t>
      </w:r>
      <w:r w:rsidRPr="004720ED">
        <w:rPr>
          <w:rFonts w:ascii="Times New Roman" w:eastAsia="Times New Roman" w:hAnsi="Times New Roman" w:cs="Times New Roman"/>
          <w:b/>
          <w:bCs/>
          <w:kern w:val="0"/>
          <w:sz w:val="24"/>
          <w:szCs w:val="24"/>
          <w:lang w:eastAsia="fr-BE"/>
          <w14:ligatures w14:val="none"/>
        </w:rPr>
        <w:t>de préférence</w:t>
      </w:r>
      <w:r w:rsidRPr="004720ED">
        <w:rPr>
          <w:rFonts w:ascii="Times New Roman" w:eastAsia="Times New Roman" w:hAnsi="Times New Roman" w:cs="Times New Roman"/>
          <w:kern w:val="0"/>
          <w:sz w:val="24"/>
          <w:szCs w:val="24"/>
          <w:lang w:eastAsia="fr-BE"/>
          <w14:ligatures w14:val="none"/>
        </w:rPr>
        <w:t xml:space="preserve"> en ligne via le formulaire électronique disponible sur l’espace personnel sécurisé (Mon</w:t>
      </w:r>
      <w:r>
        <w:rPr>
          <w:rFonts w:ascii="Times New Roman" w:eastAsia="Times New Roman" w:hAnsi="Times New Roman" w:cs="Times New Roman"/>
          <w:kern w:val="0"/>
          <w:sz w:val="24"/>
          <w:szCs w:val="24"/>
          <w:lang w:eastAsia="fr-BE"/>
          <w14:ligatures w14:val="none"/>
        </w:rPr>
        <w:t>E</w:t>
      </w:r>
      <w:r w:rsidRPr="004720ED">
        <w:rPr>
          <w:rFonts w:ascii="Times New Roman" w:eastAsia="Times New Roman" w:hAnsi="Times New Roman" w:cs="Times New Roman"/>
          <w:kern w:val="0"/>
          <w:sz w:val="24"/>
          <w:szCs w:val="24"/>
          <w:lang w:eastAsia="fr-BE"/>
          <w14:ligatures w14:val="none"/>
        </w:rPr>
        <w:t xml:space="preserve">space). Le paiement de la taxe de 37,18 euros </w:t>
      </w:r>
      <w:r w:rsidRPr="004720ED">
        <w:rPr>
          <w:rFonts w:ascii="Times New Roman" w:eastAsia="Times New Roman" w:hAnsi="Times New Roman" w:cs="Times New Roman"/>
          <w:b/>
          <w:bCs/>
          <w:kern w:val="0"/>
          <w:sz w:val="24"/>
          <w:szCs w:val="24"/>
          <w:lang w:eastAsia="fr-BE"/>
          <w14:ligatures w14:val="none"/>
        </w:rPr>
        <w:t xml:space="preserve">s’effectue alors directement et automatiquement </w:t>
      </w:r>
      <w:r w:rsidRPr="004720ED">
        <w:rPr>
          <w:rFonts w:ascii="Times New Roman" w:eastAsia="Times New Roman" w:hAnsi="Times New Roman" w:cs="Times New Roman"/>
          <w:kern w:val="0"/>
          <w:sz w:val="24"/>
          <w:szCs w:val="24"/>
          <w:lang w:eastAsia="fr-BE"/>
          <w14:ligatures w14:val="none"/>
        </w:rPr>
        <w:t>par le biais du module de paiement électronique en ligne.</w:t>
      </w:r>
    </w:p>
    <w:p w14:paraId="7B18DAAE" w14:textId="77777777" w:rsidR="004720ED" w:rsidRPr="004720ED" w:rsidRDefault="004720ED" w:rsidP="004720ED">
      <w:p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Un formulaire électronique permet d’effectuer une demande pour 10 invités. Le montant de la taxe est automatiquement adapté au nombre d’invités. Le chasseur invitant qui souhaite introduire une demande pour plus de 10 invités doit utiliser plus d’un formulaire.</w:t>
      </w:r>
    </w:p>
    <w:p w14:paraId="038A3023" w14:textId="76FC3C22" w:rsidR="004720ED" w:rsidRPr="004720ED" w:rsidRDefault="004720ED" w:rsidP="004720ED">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Les licences peuvent également être obtenues par courrier</w:t>
      </w:r>
      <w:r>
        <w:rPr>
          <w:rFonts w:ascii="Times New Roman" w:eastAsia="Times New Roman" w:hAnsi="Times New Roman" w:cs="Times New Roman"/>
          <w:kern w:val="0"/>
          <w:sz w:val="24"/>
          <w:szCs w:val="24"/>
          <w:lang w:eastAsia="fr-BE"/>
          <w14:ligatures w14:val="none"/>
        </w:rPr>
        <w:t xml:space="preserve"> ou courriel</w:t>
      </w:r>
      <w:r w:rsidRPr="004720ED">
        <w:rPr>
          <w:rFonts w:ascii="Times New Roman" w:eastAsia="Times New Roman" w:hAnsi="Times New Roman" w:cs="Times New Roman"/>
          <w:kern w:val="0"/>
          <w:sz w:val="24"/>
          <w:szCs w:val="24"/>
          <w:lang w:eastAsia="fr-BE"/>
          <w14:ligatures w14:val="none"/>
        </w:rPr>
        <w:t xml:space="preserve"> via le formulaire</w:t>
      </w:r>
      <w:r>
        <w:rPr>
          <w:rFonts w:ascii="Times New Roman" w:eastAsia="Times New Roman" w:hAnsi="Times New Roman" w:cs="Times New Roman"/>
          <w:kern w:val="0"/>
          <w:sz w:val="24"/>
          <w:szCs w:val="24"/>
          <w:lang w:eastAsia="fr-BE"/>
          <w14:ligatures w14:val="none"/>
        </w:rPr>
        <w:t>-</w:t>
      </w:r>
      <w:r w:rsidRPr="004720ED">
        <w:rPr>
          <w:rFonts w:ascii="Times New Roman" w:eastAsia="Times New Roman" w:hAnsi="Times New Roman" w:cs="Times New Roman"/>
          <w:kern w:val="0"/>
          <w:sz w:val="24"/>
          <w:szCs w:val="24"/>
          <w:lang w:eastAsia="fr-BE"/>
          <w14:ligatures w14:val="none"/>
        </w:rPr>
        <w:t>papier ou directement :</w:t>
      </w:r>
    </w:p>
    <w:p w14:paraId="669FF196" w14:textId="77777777" w:rsidR="004720ED" w:rsidRPr="008D57D2" w:rsidRDefault="004720ED" w:rsidP="004720ED">
      <w:pPr>
        <w:numPr>
          <w:ilvl w:val="0"/>
          <w:numId w:val="1"/>
        </w:numPr>
        <w:spacing w:before="100" w:beforeAutospacing="1" w:after="100" w:afterAutospacing="1" w:line="240" w:lineRule="auto"/>
        <w:jc w:val="both"/>
        <w:rPr>
          <w:rFonts w:ascii="Times New Roman" w:eastAsia="Times New Roman" w:hAnsi="Times New Roman" w:cs="Times New Roman"/>
          <w:strike/>
          <w:color w:val="FF0000"/>
          <w:kern w:val="0"/>
          <w:sz w:val="24"/>
          <w:szCs w:val="24"/>
          <w:lang w:eastAsia="fr-BE"/>
          <w14:ligatures w14:val="none"/>
        </w:rPr>
      </w:pPr>
      <w:r w:rsidRPr="008D57D2">
        <w:rPr>
          <w:rFonts w:ascii="Times New Roman" w:eastAsia="Times New Roman" w:hAnsi="Times New Roman" w:cs="Times New Roman"/>
          <w:kern w:val="0"/>
          <w:sz w:val="24"/>
          <w:szCs w:val="24"/>
          <w:lang w:eastAsia="fr-BE"/>
          <w14:ligatures w14:val="none"/>
        </w:rPr>
        <w:t xml:space="preserve">auprès </w:t>
      </w:r>
      <w:r w:rsidRPr="003C465D">
        <w:rPr>
          <w:rFonts w:ascii="Times New Roman" w:eastAsia="Times New Roman" w:hAnsi="Times New Roman" w:cs="Times New Roman"/>
          <w:kern w:val="0"/>
          <w:sz w:val="24"/>
          <w:szCs w:val="24"/>
          <w:lang w:eastAsia="fr-BE"/>
          <w14:ligatures w14:val="none"/>
        </w:rPr>
        <w:t>d’une</w:t>
      </w:r>
      <w:r>
        <w:rPr>
          <w:rFonts w:ascii="Times New Roman" w:eastAsia="Times New Roman" w:hAnsi="Times New Roman" w:cs="Times New Roman"/>
          <w:kern w:val="0"/>
          <w:sz w:val="24"/>
          <w:szCs w:val="24"/>
          <w:lang w:eastAsia="fr-BE"/>
          <w14:ligatures w14:val="none"/>
        </w:rPr>
        <w:t xml:space="preserve"> </w:t>
      </w:r>
      <w:r w:rsidRPr="008D57D2">
        <w:rPr>
          <w:rFonts w:ascii="Times New Roman" w:eastAsia="Times New Roman" w:hAnsi="Times New Roman" w:cs="Times New Roman"/>
          <w:kern w:val="0"/>
          <w:sz w:val="24"/>
          <w:szCs w:val="24"/>
          <w:lang w:eastAsia="fr-BE"/>
          <w14:ligatures w14:val="none"/>
        </w:rPr>
        <w:t>Direction extérieure du Service public de Wallonie Intérieur et Action sociale</w:t>
      </w:r>
      <w:r>
        <w:rPr>
          <w:rFonts w:ascii="Times New Roman" w:eastAsia="Times New Roman" w:hAnsi="Times New Roman" w:cs="Times New Roman"/>
          <w:kern w:val="0"/>
          <w:sz w:val="24"/>
          <w:szCs w:val="24"/>
          <w:lang w:eastAsia="fr-BE"/>
          <w14:ligatures w14:val="none"/>
        </w:rPr>
        <w:t xml:space="preserve"> (SPW IAS)</w:t>
      </w:r>
      <w:r w:rsidRPr="008D57D2">
        <w:rPr>
          <w:rFonts w:ascii="Times New Roman" w:eastAsia="Times New Roman" w:hAnsi="Times New Roman" w:cs="Times New Roman"/>
          <w:kern w:val="0"/>
          <w:sz w:val="24"/>
          <w:szCs w:val="24"/>
          <w:lang w:eastAsia="fr-BE"/>
          <w14:ligatures w14:val="none"/>
        </w:rPr>
        <w:t xml:space="preserve"> </w:t>
      </w:r>
    </w:p>
    <w:p w14:paraId="2103FEB5" w14:textId="77777777" w:rsidR="004720ED" w:rsidRPr="008D57D2" w:rsidRDefault="004720ED" w:rsidP="004720ED">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8D57D2">
        <w:rPr>
          <w:rFonts w:ascii="Times New Roman" w:eastAsia="Times New Roman" w:hAnsi="Times New Roman" w:cs="Times New Roman"/>
          <w:kern w:val="0"/>
          <w:sz w:val="24"/>
          <w:szCs w:val="24"/>
          <w:lang w:eastAsia="fr-BE"/>
          <w14:ligatures w14:val="none"/>
        </w:rPr>
        <w:t xml:space="preserve">auprès de la Direction de Liège </w:t>
      </w:r>
      <w:r>
        <w:rPr>
          <w:rFonts w:ascii="Times New Roman" w:eastAsia="Times New Roman" w:hAnsi="Times New Roman" w:cs="Times New Roman"/>
          <w:kern w:val="0"/>
          <w:sz w:val="24"/>
          <w:szCs w:val="24"/>
          <w:lang w:eastAsia="fr-BE"/>
          <w14:ligatures w14:val="none"/>
        </w:rPr>
        <w:t>du SPW IAS</w:t>
      </w:r>
      <w:r w:rsidRPr="008D57D2">
        <w:rPr>
          <w:rFonts w:ascii="Times New Roman" w:eastAsia="Times New Roman" w:hAnsi="Times New Roman" w:cs="Times New Roman"/>
          <w:kern w:val="0"/>
          <w:sz w:val="24"/>
          <w:szCs w:val="24"/>
          <w:lang w:eastAsia="fr-BE"/>
          <w14:ligatures w14:val="none"/>
        </w:rPr>
        <w:t xml:space="preserve"> pour un chasseur souhaitant s’exprimer et obtenir des documents en langue allemande.</w:t>
      </w:r>
    </w:p>
    <w:p w14:paraId="214203A6" w14:textId="6426F5EC" w:rsidR="004720ED" w:rsidRPr="004720ED" w:rsidRDefault="004720ED" w:rsidP="004720ED">
      <w:p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 xml:space="preserve">Lorsque le chasseur invitant n’utilise pas le formulaire électronique, le versement de la taxe de 37,18 euros s’effectue par virement sur le compte </w:t>
      </w:r>
      <w:r w:rsidRPr="008D57D2">
        <w:rPr>
          <w:rFonts w:ascii="Times New Roman" w:eastAsia="Times New Roman" w:hAnsi="Times New Roman" w:cs="Times New Roman"/>
          <w:kern w:val="0"/>
          <w:sz w:val="24"/>
          <w:szCs w:val="24"/>
          <w:lang w:eastAsia="fr-BE"/>
          <w14:ligatures w14:val="none"/>
        </w:rPr>
        <w:t xml:space="preserve">BE79 0912 1502 0333 </w:t>
      </w:r>
      <w:r w:rsidRPr="004720ED">
        <w:rPr>
          <w:rFonts w:ascii="Times New Roman" w:eastAsia="Times New Roman" w:hAnsi="Times New Roman" w:cs="Times New Roman"/>
          <w:kern w:val="0"/>
          <w:sz w:val="24"/>
          <w:szCs w:val="24"/>
          <w:lang w:eastAsia="fr-BE"/>
          <w14:ligatures w14:val="none"/>
        </w:rPr>
        <w:t xml:space="preserve">de la Wallonie </w:t>
      </w:r>
      <w:r w:rsidRPr="004720ED">
        <w:rPr>
          <w:rFonts w:ascii="Times New Roman" w:eastAsia="Times New Roman" w:hAnsi="Times New Roman" w:cs="Times New Roman"/>
          <w:b/>
          <w:bCs/>
          <w:kern w:val="0"/>
          <w:sz w:val="24"/>
          <w:szCs w:val="24"/>
          <w:lang w:eastAsia="fr-BE"/>
          <w14:ligatures w14:val="none"/>
        </w:rPr>
        <w:t>au moins 5 jours</w:t>
      </w:r>
      <w:r w:rsidRPr="004720ED">
        <w:rPr>
          <w:rFonts w:ascii="Times New Roman" w:eastAsia="Times New Roman" w:hAnsi="Times New Roman" w:cs="Times New Roman"/>
          <w:kern w:val="0"/>
          <w:sz w:val="24"/>
          <w:szCs w:val="24"/>
          <w:lang w:eastAsia="fr-BE"/>
          <w14:ligatures w14:val="none"/>
        </w:rPr>
        <w:t xml:space="preserve"> avant l’introduction de la demande. Pour les paiements effectués à partir de l’étranger, le code IBAN est BE79 0912 1502 0333 et le code SWIFT est GKCCBEBB.</w:t>
      </w:r>
      <w:r w:rsidRPr="004720ED">
        <w:rPr>
          <w:rFonts w:ascii="Times New Roman" w:eastAsia="Times New Roman" w:hAnsi="Times New Roman" w:cs="Times New Roman"/>
          <w:kern w:val="0"/>
          <w:sz w:val="24"/>
          <w:szCs w:val="24"/>
          <w:lang w:eastAsia="fr-BE"/>
          <w14:ligatures w14:val="none"/>
        </w:rPr>
        <w:br/>
        <w:t>Il mentionne sur son bulletin de virement la communication suivante : « L »-« numéro de permis du chasseur invitant »-« 1er jour de validité de la licence » (ex L-10005999-10/11/20</w:t>
      </w:r>
      <w:r>
        <w:rPr>
          <w:rFonts w:ascii="Times New Roman" w:eastAsia="Times New Roman" w:hAnsi="Times New Roman" w:cs="Times New Roman"/>
          <w:kern w:val="0"/>
          <w:sz w:val="24"/>
          <w:szCs w:val="24"/>
          <w:lang w:eastAsia="fr-BE"/>
          <w14:ligatures w14:val="none"/>
        </w:rPr>
        <w:t>26</w:t>
      </w:r>
      <w:r w:rsidRPr="004720ED">
        <w:rPr>
          <w:rFonts w:ascii="Times New Roman" w:eastAsia="Times New Roman" w:hAnsi="Times New Roman" w:cs="Times New Roman"/>
          <w:kern w:val="0"/>
          <w:sz w:val="24"/>
          <w:szCs w:val="24"/>
          <w:lang w:eastAsia="fr-BE"/>
          <w14:ligatures w14:val="none"/>
        </w:rPr>
        <w:t>).</w:t>
      </w:r>
    </w:p>
    <w:p w14:paraId="7C92AE13" w14:textId="77777777" w:rsidR="004720ED" w:rsidRPr="004720ED" w:rsidRDefault="004720ED" w:rsidP="004720ED">
      <w:p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Les pièces justificatives et les documents nécessaires à joindre à la demande sont les suivants :</w:t>
      </w:r>
    </w:p>
    <w:p w14:paraId="222D06A4" w14:textId="77777777" w:rsidR="004720ED" w:rsidRPr="004720ED" w:rsidRDefault="004720ED" w:rsidP="004720ED">
      <w:p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b/>
          <w:bCs/>
          <w:kern w:val="0"/>
          <w:sz w:val="24"/>
          <w:szCs w:val="24"/>
          <w:lang w:eastAsia="fr-BE"/>
          <w14:ligatures w14:val="none"/>
        </w:rPr>
        <w:t>Dans le cas</w:t>
      </w:r>
      <w:r w:rsidRPr="004720ED">
        <w:rPr>
          <w:rFonts w:ascii="Times New Roman" w:eastAsia="Times New Roman" w:hAnsi="Times New Roman" w:cs="Times New Roman"/>
          <w:kern w:val="0"/>
          <w:sz w:val="24"/>
          <w:szCs w:val="24"/>
          <w:lang w:eastAsia="fr-BE"/>
          <w14:ligatures w14:val="none"/>
        </w:rPr>
        <w:t xml:space="preserve"> où l’invité est domicilié dans une des deux autres Régions du Royaume et titulaire d’un permis délivré par l’une de ces Régions :</w:t>
      </w:r>
    </w:p>
    <w:p w14:paraId="34647F3F" w14:textId="41A521AA" w:rsidR="004720ED" w:rsidRDefault="004720ED" w:rsidP="003635A5">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 xml:space="preserve">une copie du permis de chasse </w:t>
      </w:r>
      <w:r>
        <w:rPr>
          <w:rFonts w:ascii="Times New Roman" w:eastAsia="Times New Roman" w:hAnsi="Times New Roman" w:cs="Times New Roman"/>
          <w:kern w:val="0"/>
          <w:sz w:val="24"/>
          <w:szCs w:val="24"/>
          <w:lang w:eastAsia="fr-BE"/>
          <w14:ligatures w14:val="none"/>
        </w:rPr>
        <w:t xml:space="preserve">actif de l’invité </w:t>
      </w:r>
      <w:r w:rsidRPr="004720ED">
        <w:rPr>
          <w:rFonts w:ascii="Times New Roman" w:eastAsia="Times New Roman" w:hAnsi="Times New Roman" w:cs="Times New Roman"/>
          <w:kern w:val="0"/>
          <w:sz w:val="24"/>
          <w:szCs w:val="24"/>
          <w:lang w:eastAsia="fr-BE"/>
          <w14:ligatures w14:val="none"/>
        </w:rPr>
        <w:t>pour la saison cynégétique en cours</w:t>
      </w:r>
      <w:r>
        <w:rPr>
          <w:rFonts w:ascii="Times New Roman" w:eastAsia="Times New Roman" w:hAnsi="Times New Roman" w:cs="Times New Roman"/>
          <w:kern w:val="0"/>
          <w:sz w:val="24"/>
          <w:szCs w:val="24"/>
          <w:lang w:eastAsia="fr-BE"/>
          <w14:ligatures w14:val="none"/>
        </w:rPr>
        <w:t xml:space="preserve"> validé par la Région</w:t>
      </w:r>
    </w:p>
    <w:p w14:paraId="1CBDFB2B" w14:textId="763EA09F" w:rsidR="00647309" w:rsidRDefault="00647309" w:rsidP="00647309">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3C465D">
        <w:rPr>
          <w:rFonts w:ascii="Times New Roman" w:eastAsia="Times New Roman" w:hAnsi="Times New Roman" w:cs="Times New Roman"/>
          <w:kern w:val="0"/>
          <w:sz w:val="24"/>
          <w:szCs w:val="24"/>
          <w:lang w:eastAsia="fr-BE"/>
          <w14:ligatures w14:val="none"/>
        </w:rPr>
        <w:t xml:space="preserve">un certificat d’assurance conforme couvrant </w:t>
      </w:r>
      <w:r>
        <w:rPr>
          <w:rFonts w:ascii="Times New Roman" w:eastAsia="Times New Roman" w:hAnsi="Times New Roman" w:cs="Times New Roman"/>
          <w:kern w:val="0"/>
          <w:sz w:val="24"/>
          <w:szCs w:val="24"/>
          <w:lang w:eastAsia="fr-BE"/>
          <w14:ligatures w14:val="none"/>
        </w:rPr>
        <w:t xml:space="preserve">en Wallonie </w:t>
      </w:r>
      <w:r w:rsidRPr="003C465D">
        <w:rPr>
          <w:rFonts w:ascii="Times New Roman" w:eastAsia="Times New Roman" w:hAnsi="Times New Roman" w:cs="Times New Roman"/>
          <w:kern w:val="0"/>
          <w:sz w:val="24"/>
          <w:szCs w:val="24"/>
          <w:lang w:eastAsia="fr-BE"/>
          <w14:ligatures w14:val="none"/>
        </w:rPr>
        <w:t>la responsabilité civile d</w:t>
      </w:r>
      <w:r>
        <w:rPr>
          <w:rFonts w:ascii="Times New Roman" w:eastAsia="Times New Roman" w:hAnsi="Times New Roman" w:cs="Times New Roman"/>
          <w:kern w:val="0"/>
          <w:sz w:val="24"/>
          <w:szCs w:val="24"/>
          <w:lang w:eastAsia="fr-BE"/>
          <w14:ligatures w14:val="none"/>
        </w:rPr>
        <w:t>u chasseur invité</w:t>
      </w:r>
      <w:r w:rsidRPr="003C465D">
        <w:rPr>
          <w:rFonts w:ascii="Times New Roman" w:eastAsia="Times New Roman" w:hAnsi="Times New Roman" w:cs="Times New Roman"/>
          <w:kern w:val="0"/>
          <w:sz w:val="24"/>
          <w:szCs w:val="24"/>
          <w:lang w:eastAsia="fr-BE"/>
          <w14:ligatures w14:val="none"/>
        </w:rPr>
        <w:t xml:space="preserve">  durant toute la saison cynégétique concernée contre les risques liés à la pratique de la chasse (AR 15/07/1963)</w:t>
      </w:r>
    </w:p>
    <w:p w14:paraId="38DF1ABD" w14:textId="35F60002" w:rsidR="004720ED" w:rsidRPr="004720ED" w:rsidRDefault="004720ED" w:rsidP="004720ED">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uniquement pour les demandes introduites par une autre voie que le formulaire électronique, une preuve de paiement de la taxe régionale effectué au plus tard 5 jours avant la demande.</w:t>
      </w:r>
    </w:p>
    <w:p w14:paraId="53FA0BFF" w14:textId="77777777" w:rsidR="004720ED" w:rsidRPr="004720ED" w:rsidRDefault="004720ED" w:rsidP="004720ED">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b/>
          <w:bCs/>
          <w:kern w:val="0"/>
          <w:sz w:val="24"/>
          <w:szCs w:val="24"/>
          <w:lang w:eastAsia="fr-BE"/>
          <w14:ligatures w14:val="none"/>
        </w:rPr>
        <w:t>Dans les autres cas</w:t>
      </w:r>
      <w:r w:rsidRPr="004720ED">
        <w:rPr>
          <w:rFonts w:ascii="Times New Roman" w:eastAsia="Times New Roman" w:hAnsi="Times New Roman" w:cs="Times New Roman"/>
          <w:kern w:val="0"/>
          <w:sz w:val="24"/>
          <w:szCs w:val="24"/>
          <w:lang w:eastAsia="fr-BE"/>
          <w14:ligatures w14:val="none"/>
        </w:rPr>
        <w:t xml:space="preserve"> :</w:t>
      </w:r>
    </w:p>
    <w:p w14:paraId="3AAB1073" w14:textId="77777777" w:rsidR="004720ED" w:rsidRPr="004720ED" w:rsidRDefault="004720ED" w:rsidP="003635A5">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lastRenderedPageBreak/>
        <w:t>une copie du permis de chasse de l’invité validé pour la saison cynégétique en cours lorsque son pays d’origine ou de domicile en délivre</w:t>
      </w:r>
    </w:p>
    <w:p w14:paraId="5FC8F827" w14:textId="77777777" w:rsidR="00647309" w:rsidRDefault="00647309" w:rsidP="00647309">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3C465D">
        <w:rPr>
          <w:rFonts w:ascii="Times New Roman" w:eastAsia="Times New Roman" w:hAnsi="Times New Roman" w:cs="Times New Roman"/>
          <w:kern w:val="0"/>
          <w:sz w:val="24"/>
          <w:szCs w:val="24"/>
          <w:lang w:eastAsia="fr-BE"/>
          <w14:ligatures w14:val="none"/>
        </w:rPr>
        <w:t xml:space="preserve">un certificat d’assurance conforme couvrant </w:t>
      </w:r>
      <w:r>
        <w:rPr>
          <w:rFonts w:ascii="Times New Roman" w:eastAsia="Times New Roman" w:hAnsi="Times New Roman" w:cs="Times New Roman"/>
          <w:kern w:val="0"/>
          <w:sz w:val="24"/>
          <w:szCs w:val="24"/>
          <w:lang w:eastAsia="fr-BE"/>
          <w14:ligatures w14:val="none"/>
        </w:rPr>
        <w:t xml:space="preserve">en Wallonie </w:t>
      </w:r>
      <w:r w:rsidRPr="003C465D">
        <w:rPr>
          <w:rFonts w:ascii="Times New Roman" w:eastAsia="Times New Roman" w:hAnsi="Times New Roman" w:cs="Times New Roman"/>
          <w:kern w:val="0"/>
          <w:sz w:val="24"/>
          <w:szCs w:val="24"/>
          <w:lang w:eastAsia="fr-BE"/>
          <w14:ligatures w14:val="none"/>
        </w:rPr>
        <w:t>la responsabilité civile d</w:t>
      </w:r>
      <w:r>
        <w:rPr>
          <w:rFonts w:ascii="Times New Roman" w:eastAsia="Times New Roman" w:hAnsi="Times New Roman" w:cs="Times New Roman"/>
          <w:kern w:val="0"/>
          <w:sz w:val="24"/>
          <w:szCs w:val="24"/>
          <w:lang w:eastAsia="fr-BE"/>
          <w14:ligatures w14:val="none"/>
        </w:rPr>
        <w:t>u chasseur invité</w:t>
      </w:r>
      <w:r w:rsidRPr="003C465D">
        <w:rPr>
          <w:rFonts w:ascii="Times New Roman" w:eastAsia="Times New Roman" w:hAnsi="Times New Roman" w:cs="Times New Roman"/>
          <w:kern w:val="0"/>
          <w:sz w:val="24"/>
          <w:szCs w:val="24"/>
          <w:lang w:eastAsia="fr-BE"/>
          <w14:ligatures w14:val="none"/>
        </w:rPr>
        <w:t xml:space="preserve">  durant toute la saison cynégétique concernée contre les risques liés à la pratique de la chasse (AR 15/07/1963)</w:t>
      </w:r>
    </w:p>
    <w:p w14:paraId="5EB91A16" w14:textId="55E8327B" w:rsidR="004720ED" w:rsidRDefault="004720ED" w:rsidP="004720ED">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uniquement pour les demandes introduites par une autre voie que le formulaire électronique, une preuve de paiement de la taxe régionale effectué au plus tard 5 jours avant la demande</w:t>
      </w:r>
    </w:p>
    <w:p w14:paraId="4844D1E7" w14:textId="53003305" w:rsidR="004720ED" w:rsidRPr="004720ED" w:rsidRDefault="004720ED" w:rsidP="004720ED">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uniquement pour les demandes introduites par un tiers, une procuration écrite et signée par le titulaire du permis qui invite, mandatant le tiers pour introduire la demande de licence en son nom</w:t>
      </w:r>
    </w:p>
    <w:p w14:paraId="4409EB9E" w14:textId="7D36F5E3" w:rsidR="004720ED" w:rsidRDefault="002368AC" w:rsidP="004720ED">
      <w:p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Pr>
          <w:rFonts w:ascii="Times New Roman" w:eastAsia="Times New Roman" w:hAnsi="Times New Roman" w:cs="Times New Roman"/>
          <w:kern w:val="0"/>
          <w:sz w:val="24"/>
          <w:szCs w:val="24"/>
          <w:lang w:eastAsia="fr-BE"/>
          <w14:ligatures w14:val="none"/>
        </w:rPr>
        <w:t xml:space="preserve">Dans tous les cas, le demandeur </w:t>
      </w:r>
      <w:r w:rsidR="004720ED" w:rsidRPr="004720ED">
        <w:rPr>
          <w:rFonts w:ascii="Times New Roman" w:eastAsia="Times New Roman" w:hAnsi="Times New Roman" w:cs="Times New Roman"/>
          <w:kern w:val="0"/>
          <w:sz w:val="24"/>
          <w:szCs w:val="24"/>
          <w:lang w:eastAsia="fr-BE"/>
          <w14:ligatures w14:val="none"/>
        </w:rPr>
        <w:t xml:space="preserve">précise enfin </w:t>
      </w:r>
      <w:r w:rsidR="004720ED" w:rsidRPr="004720ED">
        <w:rPr>
          <w:rFonts w:ascii="Times New Roman" w:eastAsia="Times New Roman" w:hAnsi="Times New Roman" w:cs="Times New Roman"/>
          <w:kern w:val="0"/>
          <w:sz w:val="24"/>
          <w:szCs w:val="24"/>
          <w:u w:val="single"/>
          <w:lang w:eastAsia="fr-BE"/>
          <w14:ligatures w14:val="none"/>
        </w:rPr>
        <w:t>le jour</w:t>
      </w:r>
      <w:r w:rsidR="004720ED" w:rsidRPr="004720ED">
        <w:rPr>
          <w:rFonts w:ascii="Times New Roman" w:eastAsia="Times New Roman" w:hAnsi="Times New Roman" w:cs="Times New Roman"/>
          <w:kern w:val="0"/>
          <w:sz w:val="24"/>
          <w:szCs w:val="24"/>
          <w:lang w:eastAsia="fr-BE"/>
          <w14:ligatures w14:val="none"/>
        </w:rPr>
        <w:t xml:space="preserve"> à partir duquel </w:t>
      </w:r>
      <w:r>
        <w:rPr>
          <w:rFonts w:ascii="Times New Roman" w:eastAsia="Times New Roman" w:hAnsi="Times New Roman" w:cs="Times New Roman"/>
          <w:kern w:val="0"/>
          <w:sz w:val="24"/>
          <w:szCs w:val="24"/>
          <w:lang w:eastAsia="fr-BE"/>
          <w14:ligatures w14:val="none"/>
        </w:rPr>
        <w:t>la licence</w:t>
      </w:r>
      <w:r w:rsidR="004720ED" w:rsidRPr="004720ED">
        <w:rPr>
          <w:rFonts w:ascii="Times New Roman" w:eastAsia="Times New Roman" w:hAnsi="Times New Roman" w:cs="Times New Roman"/>
          <w:kern w:val="0"/>
          <w:sz w:val="24"/>
          <w:szCs w:val="24"/>
          <w:lang w:eastAsia="fr-BE"/>
          <w14:ligatures w14:val="none"/>
        </w:rPr>
        <w:t xml:space="preserve"> produira ses effets.</w:t>
      </w:r>
    </w:p>
    <w:p w14:paraId="231BBAF9" w14:textId="77777777" w:rsidR="002368AC" w:rsidRPr="008D57D2" w:rsidRDefault="002368AC" w:rsidP="002368AC">
      <w:pPr>
        <w:spacing w:before="100" w:beforeAutospacing="1" w:after="100" w:afterAutospacing="1" w:line="240" w:lineRule="auto"/>
        <w:jc w:val="both"/>
        <w:rPr>
          <w:rFonts w:ascii="Times New Roman" w:eastAsia="Times New Roman" w:hAnsi="Times New Roman" w:cs="Times New Roman"/>
          <w:kern w:val="0"/>
          <w:sz w:val="24"/>
          <w:szCs w:val="24"/>
          <w:lang w:eastAsia="fr-BE"/>
          <w14:ligatures w14:val="none"/>
        </w:rPr>
      </w:pPr>
      <w:r w:rsidRPr="008D57D2">
        <w:rPr>
          <w:rFonts w:ascii="Times New Roman" w:eastAsia="Times New Roman" w:hAnsi="Times New Roman" w:cs="Times New Roman"/>
          <w:kern w:val="0"/>
          <w:sz w:val="24"/>
          <w:szCs w:val="24"/>
          <w:lang w:eastAsia="fr-BE"/>
          <w14:ligatures w14:val="none"/>
        </w:rPr>
        <w:t xml:space="preserve">La </w:t>
      </w:r>
      <w:r w:rsidRPr="008D57D2">
        <w:rPr>
          <w:rFonts w:ascii="Times New Roman" w:eastAsia="Times New Roman" w:hAnsi="Times New Roman" w:cs="Times New Roman"/>
          <w:b/>
          <w:bCs/>
          <w:kern w:val="0"/>
          <w:sz w:val="24"/>
          <w:szCs w:val="24"/>
          <w:lang w:eastAsia="fr-BE"/>
          <w14:ligatures w14:val="none"/>
        </w:rPr>
        <w:t>délivrance d</w:t>
      </w:r>
      <w:r>
        <w:rPr>
          <w:rFonts w:ascii="Times New Roman" w:eastAsia="Times New Roman" w:hAnsi="Times New Roman" w:cs="Times New Roman"/>
          <w:b/>
          <w:bCs/>
          <w:kern w:val="0"/>
          <w:sz w:val="24"/>
          <w:szCs w:val="24"/>
          <w:lang w:eastAsia="fr-BE"/>
          <w14:ligatures w14:val="none"/>
        </w:rPr>
        <w:t>u</w:t>
      </w:r>
      <w:r w:rsidRPr="008D57D2">
        <w:rPr>
          <w:rFonts w:ascii="Times New Roman" w:eastAsia="Times New Roman" w:hAnsi="Times New Roman" w:cs="Times New Roman"/>
          <w:b/>
          <w:bCs/>
          <w:kern w:val="0"/>
          <w:sz w:val="24"/>
          <w:szCs w:val="24"/>
          <w:lang w:eastAsia="fr-BE"/>
          <w14:ligatures w14:val="none"/>
        </w:rPr>
        <w:t xml:space="preserve"> document</w:t>
      </w:r>
      <w:r>
        <w:rPr>
          <w:rFonts w:ascii="Times New Roman" w:eastAsia="Times New Roman" w:hAnsi="Times New Roman" w:cs="Times New Roman"/>
          <w:b/>
          <w:bCs/>
          <w:kern w:val="0"/>
          <w:sz w:val="24"/>
          <w:szCs w:val="24"/>
          <w:lang w:eastAsia="fr-BE"/>
          <w14:ligatures w14:val="none"/>
        </w:rPr>
        <w:t xml:space="preserve"> sous forme de QR Code</w:t>
      </w:r>
      <w:r w:rsidRPr="008D57D2">
        <w:rPr>
          <w:rFonts w:ascii="Times New Roman" w:eastAsia="Times New Roman" w:hAnsi="Times New Roman" w:cs="Times New Roman"/>
          <w:kern w:val="0"/>
          <w:sz w:val="24"/>
          <w:szCs w:val="24"/>
          <w:lang w:eastAsia="fr-BE"/>
          <w14:ligatures w14:val="none"/>
        </w:rPr>
        <w:t xml:space="preserve"> </w:t>
      </w:r>
      <w:r>
        <w:rPr>
          <w:rFonts w:ascii="Times New Roman" w:eastAsia="Times New Roman" w:hAnsi="Times New Roman" w:cs="Times New Roman"/>
          <w:kern w:val="0"/>
          <w:sz w:val="24"/>
          <w:szCs w:val="24"/>
          <w:lang w:eastAsia="fr-BE"/>
          <w14:ligatures w14:val="none"/>
        </w:rPr>
        <w:t xml:space="preserve">s’effectuera par le mode de transmission utilisé pour introduire la demande : préférentiellement via </w:t>
      </w:r>
      <w:hyperlink r:id="rId11" w:history="1">
        <w:r w:rsidRPr="002D7462">
          <w:rPr>
            <w:rStyle w:val="Lienhypertexte"/>
            <w:rFonts w:ascii="Times New Roman" w:eastAsia="Times New Roman" w:hAnsi="Times New Roman" w:cs="Times New Roman"/>
            <w:kern w:val="0"/>
            <w:sz w:val="24"/>
            <w:szCs w:val="24"/>
            <w:lang w:eastAsia="fr-BE"/>
            <w14:ligatures w14:val="none"/>
          </w:rPr>
          <w:t>MonEspace.wallonie.be</w:t>
        </w:r>
      </w:hyperlink>
      <w:r>
        <w:rPr>
          <w:rFonts w:ascii="Times New Roman" w:eastAsia="Times New Roman" w:hAnsi="Times New Roman" w:cs="Times New Roman"/>
          <w:kern w:val="0"/>
          <w:sz w:val="24"/>
          <w:szCs w:val="24"/>
          <w:lang w:eastAsia="fr-BE"/>
          <w14:ligatures w14:val="none"/>
        </w:rPr>
        <w:t xml:space="preserve">, accessoirement </w:t>
      </w:r>
      <w:r w:rsidRPr="00D900E9">
        <w:rPr>
          <w:rFonts w:ascii="Times New Roman" w:eastAsia="Times New Roman" w:hAnsi="Times New Roman" w:cs="Times New Roman"/>
          <w:kern w:val="0"/>
          <w:sz w:val="24"/>
          <w:szCs w:val="24"/>
          <w:lang w:eastAsia="fr-BE"/>
          <w14:ligatures w14:val="none"/>
        </w:rPr>
        <w:t xml:space="preserve">par courriel, </w:t>
      </w:r>
      <w:r>
        <w:rPr>
          <w:rFonts w:ascii="Times New Roman" w:eastAsia="Times New Roman" w:hAnsi="Times New Roman" w:cs="Times New Roman"/>
          <w:kern w:val="0"/>
          <w:sz w:val="24"/>
          <w:szCs w:val="24"/>
          <w:lang w:eastAsia="fr-BE"/>
          <w14:ligatures w14:val="none"/>
        </w:rPr>
        <w:t>par courrier postal,</w:t>
      </w:r>
      <w:r w:rsidRPr="008D57D2">
        <w:rPr>
          <w:rFonts w:ascii="Times New Roman" w:eastAsia="Times New Roman" w:hAnsi="Times New Roman" w:cs="Times New Roman"/>
          <w:kern w:val="0"/>
          <w:sz w:val="24"/>
          <w:szCs w:val="24"/>
          <w:lang w:eastAsia="fr-BE"/>
          <w14:ligatures w14:val="none"/>
        </w:rPr>
        <w:t xml:space="preserve"> </w:t>
      </w:r>
      <w:r>
        <w:rPr>
          <w:rFonts w:ascii="Times New Roman" w:eastAsia="Times New Roman" w:hAnsi="Times New Roman" w:cs="Times New Roman"/>
          <w:kern w:val="0"/>
          <w:sz w:val="24"/>
          <w:szCs w:val="24"/>
          <w:lang w:eastAsia="fr-BE"/>
          <w14:ligatures w14:val="none"/>
        </w:rPr>
        <w:t xml:space="preserve">ou </w:t>
      </w:r>
      <w:r w:rsidRPr="008D57D2">
        <w:rPr>
          <w:rFonts w:ascii="Times New Roman" w:eastAsia="Times New Roman" w:hAnsi="Times New Roman" w:cs="Times New Roman"/>
          <w:kern w:val="0"/>
          <w:sz w:val="24"/>
          <w:szCs w:val="24"/>
          <w:lang w:eastAsia="fr-BE"/>
          <w14:ligatures w14:val="none"/>
        </w:rPr>
        <w:t>au centre de délivrance</w:t>
      </w:r>
      <w:r>
        <w:rPr>
          <w:rFonts w:ascii="Times New Roman" w:eastAsia="Times New Roman" w:hAnsi="Times New Roman" w:cs="Times New Roman"/>
          <w:kern w:val="0"/>
          <w:sz w:val="24"/>
          <w:szCs w:val="24"/>
          <w:lang w:eastAsia="fr-BE"/>
          <w14:ligatures w14:val="none"/>
        </w:rPr>
        <w:t xml:space="preserve"> SPW IAS.</w:t>
      </w:r>
      <w:r w:rsidRPr="00D900E9">
        <w:rPr>
          <w:rFonts w:ascii="Times New Roman" w:eastAsia="Times New Roman" w:hAnsi="Times New Roman" w:cs="Times New Roman"/>
          <w:kern w:val="0"/>
          <w:sz w:val="24"/>
          <w:szCs w:val="24"/>
          <w:lang w:eastAsia="fr-BE"/>
          <w14:ligatures w14:val="none"/>
        </w:rPr>
        <w:t xml:space="preserve"> </w:t>
      </w:r>
    </w:p>
    <w:p w14:paraId="793446BB"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Références légales</w:t>
      </w:r>
    </w:p>
    <w:p w14:paraId="658A6D2A" w14:textId="77777777" w:rsidR="004720ED" w:rsidRPr="004720ED" w:rsidRDefault="004720ED" w:rsidP="004720E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12" w:history="1">
        <w:r w:rsidRPr="004720ED">
          <w:rPr>
            <w:rFonts w:ascii="Times New Roman" w:eastAsia="Times New Roman" w:hAnsi="Times New Roman" w:cs="Times New Roman"/>
            <w:color w:val="0000FF"/>
            <w:kern w:val="0"/>
            <w:sz w:val="24"/>
            <w:szCs w:val="24"/>
            <w:u w:val="single"/>
            <w:lang w:eastAsia="fr-BE"/>
            <w14:ligatures w14:val="none"/>
          </w:rPr>
          <w:t xml:space="preserve">Loi sur la chasse du 28 février 1882 </w:t>
        </w:r>
      </w:hyperlink>
    </w:p>
    <w:p w14:paraId="0A8AE091" w14:textId="77777777" w:rsidR="004720ED" w:rsidRPr="004720ED" w:rsidRDefault="004720ED" w:rsidP="004720E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13" w:history="1">
        <w:r w:rsidRPr="004720ED">
          <w:rPr>
            <w:rFonts w:ascii="Times New Roman" w:eastAsia="Times New Roman" w:hAnsi="Times New Roman" w:cs="Times New Roman"/>
            <w:color w:val="0000FF"/>
            <w:kern w:val="0"/>
            <w:sz w:val="24"/>
            <w:szCs w:val="24"/>
            <w:u w:val="single"/>
            <w:lang w:eastAsia="fr-BE"/>
            <w14:ligatures w14:val="none"/>
          </w:rPr>
          <w:t>Arrêté royal du 15 juillet 1963 portant assurance obligatoire de la responsabilité civile en vue de l'obtention d'un permis de port d'armes de chasse ou d'une licence de chasse</w:t>
        </w:r>
      </w:hyperlink>
    </w:p>
    <w:p w14:paraId="0CD5DB44" w14:textId="5CFAD17E" w:rsidR="004720ED" w:rsidRPr="004720ED" w:rsidRDefault="004720ED" w:rsidP="004720E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14" w:history="1">
        <w:r w:rsidRPr="004720ED">
          <w:rPr>
            <w:rFonts w:ascii="Times New Roman" w:eastAsia="Times New Roman" w:hAnsi="Times New Roman" w:cs="Times New Roman"/>
            <w:color w:val="0000FF"/>
            <w:kern w:val="0"/>
            <w:sz w:val="24"/>
            <w:szCs w:val="24"/>
            <w:u w:val="single"/>
            <w:lang w:eastAsia="fr-BE"/>
            <w14:ligatures w14:val="none"/>
          </w:rPr>
          <w:t xml:space="preserve">Arrêté du Gouvernement wallon du </w:t>
        </w:r>
        <w:r w:rsidR="00AA5A75">
          <w:rPr>
            <w:rFonts w:ascii="Times New Roman" w:eastAsia="Times New Roman" w:hAnsi="Times New Roman" w:cs="Times New Roman"/>
            <w:color w:val="0000FF"/>
            <w:kern w:val="0"/>
            <w:sz w:val="24"/>
            <w:szCs w:val="24"/>
            <w:u w:val="single"/>
            <w:lang w:eastAsia="fr-BE"/>
            <w14:ligatures w14:val="none"/>
          </w:rPr>
          <w:t>….</w:t>
        </w:r>
        <w:r w:rsidRPr="004720ED">
          <w:rPr>
            <w:rFonts w:ascii="Times New Roman" w:eastAsia="Times New Roman" w:hAnsi="Times New Roman" w:cs="Times New Roman"/>
            <w:color w:val="0000FF"/>
            <w:kern w:val="0"/>
            <w:sz w:val="24"/>
            <w:szCs w:val="24"/>
            <w:u w:val="single"/>
            <w:lang w:eastAsia="fr-BE"/>
            <w14:ligatures w14:val="none"/>
          </w:rPr>
          <w:t xml:space="preserve"> </w:t>
        </w:r>
        <w:r w:rsidR="00AA5A75">
          <w:rPr>
            <w:rFonts w:ascii="Times New Roman" w:eastAsia="Times New Roman" w:hAnsi="Times New Roman" w:cs="Times New Roman"/>
            <w:color w:val="0000FF"/>
            <w:kern w:val="0"/>
            <w:sz w:val="24"/>
            <w:szCs w:val="24"/>
            <w:u w:val="single"/>
            <w:lang w:eastAsia="fr-BE"/>
            <w14:ligatures w14:val="none"/>
          </w:rPr>
          <w:t>2026</w:t>
        </w:r>
        <w:r w:rsidRPr="004720ED">
          <w:rPr>
            <w:rFonts w:ascii="Times New Roman" w:eastAsia="Times New Roman" w:hAnsi="Times New Roman" w:cs="Times New Roman"/>
            <w:color w:val="0000FF"/>
            <w:kern w:val="0"/>
            <w:sz w:val="24"/>
            <w:szCs w:val="24"/>
            <w:u w:val="single"/>
            <w:lang w:eastAsia="fr-BE"/>
            <w14:ligatures w14:val="none"/>
          </w:rPr>
          <w:t xml:space="preserve"> relatif aux permis et licences de chasse</w:t>
        </w:r>
      </w:hyperlink>
    </w:p>
    <w:p w14:paraId="03498936" w14:textId="1305AAE8" w:rsidR="004720ED" w:rsidRPr="004720ED" w:rsidRDefault="004720ED" w:rsidP="004720ED">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15" w:history="1">
        <w:r w:rsidRPr="004720ED">
          <w:rPr>
            <w:rFonts w:ascii="Times New Roman" w:eastAsia="Times New Roman" w:hAnsi="Times New Roman" w:cs="Times New Roman"/>
            <w:color w:val="0000FF"/>
            <w:kern w:val="0"/>
            <w:sz w:val="24"/>
            <w:szCs w:val="24"/>
            <w:u w:val="single"/>
            <w:lang w:eastAsia="fr-BE"/>
            <w14:ligatures w14:val="none"/>
          </w:rPr>
          <w:t xml:space="preserve">Arrêté ministériel du </w:t>
        </w:r>
        <w:r w:rsidR="00AA5A75">
          <w:rPr>
            <w:rFonts w:ascii="Times New Roman" w:eastAsia="Times New Roman" w:hAnsi="Times New Roman" w:cs="Times New Roman"/>
            <w:color w:val="0000FF"/>
            <w:kern w:val="0"/>
            <w:sz w:val="24"/>
            <w:szCs w:val="24"/>
            <w:u w:val="single"/>
            <w:lang w:eastAsia="fr-BE"/>
            <w14:ligatures w14:val="none"/>
          </w:rPr>
          <w:t>… 2026</w:t>
        </w:r>
        <w:r w:rsidRPr="004720ED">
          <w:rPr>
            <w:rFonts w:ascii="Times New Roman" w:eastAsia="Times New Roman" w:hAnsi="Times New Roman" w:cs="Times New Roman"/>
            <w:color w:val="0000FF"/>
            <w:kern w:val="0"/>
            <w:sz w:val="24"/>
            <w:szCs w:val="24"/>
            <w:u w:val="single"/>
            <w:lang w:eastAsia="fr-BE"/>
            <w14:ligatures w14:val="none"/>
          </w:rPr>
          <w:t xml:space="preserve"> fixant le texte, la forme et le mode de validation du permis et de la licence de chasse</w:t>
        </w:r>
      </w:hyperlink>
    </w:p>
    <w:p w14:paraId="3721975D" w14:textId="77777777" w:rsidR="004720ED" w:rsidRPr="004720ED" w:rsidRDefault="004720ED" w:rsidP="004720ED">
      <w:pPr>
        <w:spacing w:before="100" w:beforeAutospacing="1" w:after="100" w:afterAutospacing="1" w:line="240" w:lineRule="auto"/>
        <w:outlineLvl w:val="1"/>
        <w:rPr>
          <w:rFonts w:ascii="Times New Roman" w:eastAsia="Times New Roman" w:hAnsi="Times New Roman" w:cs="Times New Roman"/>
          <w:b/>
          <w:bCs/>
          <w:kern w:val="0"/>
          <w:sz w:val="36"/>
          <w:szCs w:val="36"/>
          <w:lang w:eastAsia="fr-BE"/>
          <w14:ligatures w14:val="none"/>
        </w:rPr>
      </w:pPr>
      <w:bookmarkStart w:id="2" w:name="formulaires"/>
      <w:bookmarkEnd w:id="2"/>
      <w:r w:rsidRPr="004720ED">
        <w:rPr>
          <w:rFonts w:ascii="Times New Roman" w:eastAsia="Times New Roman" w:hAnsi="Times New Roman" w:cs="Times New Roman"/>
          <w:b/>
          <w:bCs/>
          <w:kern w:val="0"/>
          <w:sz w:val="36"/>
          <w:szCs w:val="36"/>
          <w:lang w:eastAsia="fr-BE"/>
          <w14:ligatures w14:val="none"/>
        </w:rPr>
        <w:t>Formulaires</w:t>
      </w:r>
    </w:p>
    <w:p w14:paraId="1EB88DDA" w14:textId="77777777" w:rsidR="004720ED" w:rsidRPr="004720ED" w:rsidRDefault="004720ED" w:rsidP="004720ED">
      <w:pPr>
        <w:spacing w:before="100" w:beforeAutospacing="1" w:after="100" w:afterAutospacing="1" w:line="240" w:lineRule="auto"/>
        <w:outlineLvl w:val="2"/>
        <w:rPr>
          <w:rFonts w:ascii="Times New Roman" w:eastAsia="Times New Roman" w:hAnsi="Times New Roman" w:cs="Times New Roman"/>
          <w:b/>
          <w:bCs/>
          <w:kern w:val="0"/>
          <w:sz w:val="27"/>
          <w:szCs w:val="27"/>
          <w:lang w:eastAsia="fr-BE"/>
          <w14:ligatures w14:val="none"/>
        </w:rPr>
      </w:pPr>
      <w:r w:rsidRPr="004720ED">
        <w:rPr>
          <w:rFonts w:ascii="Times New Roman" w:eastAsia="Times New Roman" w:hAnsi="Times New Roman" w:cs="Times New Roman"/>
          <w:b/>
          <w:bCs/>
          <w:kern w:val="0"/>
          <w:sz w:val="27"/>
          <w:szCs w:val="27"/>
          <w:lang w:eastAsia="fr-BE"/>
          <w14:ligatures w14:val="none"/>
        </w:rPr>
        <w:t>En ligne</w:t>
      </w:r>
    </w:p>
    <w:p w14:paraId="29269E1E" w14:textId="77777777" w:rsidR="004720ED" w:rsidRPr="004720ED" w:rsidRDefault="004720ED" w:rsidP="004720ED">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16" w:history="1">
        <w:r w:rsidRPr="004720ED">
          <w:rPr>
            <w:rFonts w:ascii="Times New Roman" w:eastAsia="Times New Roman" w:hAnsi="Times New Roman" w:cs="Times New Roman"/>
            <w:color w:val="0000FF"/>
            <w:kern w:val="0"/>
            <w:sz w:val="24"/>
            <w:szCs w:val="24"/>
            <w:u w:val="single"/>
            <w:lang w:eastAsia="fr-BE"/>
            <w14:ligatures w14:val="none"/>
          </w:rPr>
          <w:t>Demande d'une licence de chasse</w:t>
        </w:r>
      </w:hyperlink>
      <w:r w:rsidRPr="004720ED">
        <w:rPr>
          <w:rFonts w:ascii="Times New Roman" w:eastAsia="Times New Roman" w:hAnsi="Times New Roman" w:cs="Times New Roman"/>
          <w:kern w:val="0"/>
          <w:sz w:val="24"/>
          <w:szCs w:val="24"/>
          <w:lang w:eastAsia="fr-BE"/>
          <w14:ligatures w14:val="none"/>
        </w:rPr>
        <w:t xml:space="preserve"> </w:t>
      </w:r>
      <w:r w:rsidRPr="004720ED">
        <w:rPr>
          <w:rFonts w:ascii="Times New Roman" w:eastAsia="Times New Roman" w:hAnsi="Times New Roman" w:cs="Times New Roman"/>
          <w:noProof/>
          <w:kern w:val="0"/>
          <w:sz w:val="24"/>
          <w:szCs w:val="24"/>
          <w:lang w:eastAsia="fr-BE"/>
          <w14:ligatures w14:val="none"/>
        </w:rPr>
        <w:drawing>
          <wp:inline distT="0" distB="0" distL="0" distR="0" wp14:anchorId="10374AB4" wp14:editId="34398FEB">
            <wp:extent cx="638175" cy="466725"/>
            <wp:effectExtent l="0" t="0" r="9525" b="9525"/>
            <wp:docPr id="1" name="Image 1" descr="Formulaire qui requiert l'utilisation de la carte d'identité (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ire qui requiert l'utilisation de la carte d'identité (eI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8175" cy="466725"/>
                    </a:xfrm>
                    <a:prstGeom prst="rect">
                      <a:avLst/>
                    </a:prstGeom>
                    <a:noFill/>
                    <a:ln>
                      <a:noFill/>
                    </a:ln>
                  </pic:spPr>
                </pic:pic>
              </a:graphicData>
            </a:graphic>
          </wp:inline>
        </w:drawing>
      </w:r>
    </w:p>
    <w:p w14:paraId="498CA809" w14:textId="77777777" w:rsidR="004720ED" w:rsidRPr="004720ED" w:rsidRDefault="004720ED" w:rsidP="004720ED">
      <w:pPr>
        <w:spacing w:before="100" w:beforeAutospacing="1" w:after="100" w:afterAutospacing="1" w:line="240" w:lineRule="auto"/>
        <w:outlineLvl w:val="2"/>
        <w:rPr>
          <w:rFonts w:ascii="Times New Roman" w:eastAsia="Times New Roman" w:hAnsi="Times New Roman" w:cs="Times New Roman"/>
          <w:b/>
          <w:bCs/>
          <w:kern w:val="0"/>
          <w:sz w:val="27"/>
          <w:szCs w:val="27"/>
          <w:lang w:eastAsia="fr-BE"/>
          <w14:ligatures w14:val="none"/>
        </w:rPr>
      </w:pPr>
      <w:r w:rsidRPr="004720ED">
        <w:rPr>
          <w:rFonts w:ascii="Times New Roman" w:eastAsia="Times New Roman" w:hAnsi="Times New Roman" w:cs="Times New Roman"/>
          <w:b/>
          <w:bCs/>
          <w:kern w:val="0"/>
          <w:sz w:val="27"/>
          <w:szCs w:val="27"/>
          <w:lang w:eastAsia="fr-BE"/>
          <w14:ligatures w14:val="none"/>
        </w:rPr>
        <w:t>A télécharger</w:t>
      </w:r>
    </w:p>
    <w:p w14:paraId="34173185" w14:textId="77777777" w:rsidR="004720ED" w:rsidRPr="004720ED" w:rsidRDefault="004720ED" w:rsidP="004720ED">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18" w:history="1">
        <w:r w:rsidRPr="004720ED">
          <w:rPr>
            <w:rFonts w:ascii="Times New Roman" w:eastAsia="Times New Roman" w:hAnsi="Times New Roman" w:cs="Times New Roman"/>
            <w:color w:val="0000FF"/>
            <w:kern w:val="0"/>
            <w:sz w:val="24"/>
            <w:szCs w:val="24"/>
            <w:u w:val="single"/>
            <w:lang w:eastAsia="fr-BE"/>
            <w14:ligatures w14:val="none"/>
          </w:rPr>
          <w:t>Demande d'une licence de chasse</w:t>
        </w:r>
      </w:hyperlink>
      <w:r w:rsidRPr="004720ED">
        <w:rPr>
          <w:rFonts w:ascii="Times New Roman" w:eastAsia="Times New Roman" w:hAnsi="Times New Roman" w:cs="Times New Roman"/>
          <w:kern w:val="0"/>
          <w:sz w:val="24"/>
          <w:szCs w:val="24"/>
          <w:lang w:eastAsia="fr-BE"/>
          <w14:ligatures w14:val="none"/>
        </w:rPr>
        <w:t xml:space="preserve"> </w:t>
      </w:r>
    </w:p>
    <w:p w14:paraId="78D38365" w14:textId="77777777" w:rsidR="004720ED" w:rsidRPr="004720ED" w:rsidRDefault="004720ED" w:rsidP="004720ED">
      <w:pPr>
        <w:spacing w:before="100" w:beforeAutospacing="1" w:after="100" w:afterAutospacing="1" w:line="240" w:lineRule="auto"/>
        <w:outlineLvl w:val="1"/>
        <w:rPr>
          <w:rFonts w:ascii="Times New Roman" w:eastAsia="Times New Roman" w:hAnsi="Times New Roman" w:cs="Times New Roman"/>
          <w:b/>
          <w:bCs/>
          <w:kern w:val="0"/>
          <w:sz w:val="36"/>
          <w:szCs w:val="36"/>
          <w:lang w:eastAsia="fr-BE"/>
          <w14:ligatures w14:val="none"/>
        </w:rPr>
      </w:pPr>
      <w:bookmarkStart w:id="3" w:name="liens"/>
      <w:bookmarkEnd w:id="3"/>
      <w:r w:rsidRPr="004720ED">
        <w:rPr>
          <w:rFonts w:ascii="Times New Roman" w:eastAsia="Times New Roman" w:hAnsi="Times New Roman" w:cs="Times New Roman"/>
          <w:b/>
          <w:bCs/>
          <w:kern w:val="0"/>
          <w:sz w:val="36"/>
          <w:szCs w:val="36"/>
          <w:lang w:eastAsia="fr-BE"/>
          <w14:ligatures w14:val="none"/>
        </w:rPr>
        <w:t>Liens utiles</w:t>
      </w:r>
    </w:p>
    <w:p w14:paraId="6564AFDA" w14:textId="77777777" w:rsidR="004720ED" w:rsidRPr="004720ED" w:rsidRDefault="004720ED" w:rsidP="004720ED">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19" w:tgtFrame="_blank" w:history="1">
        <w:r w:rsidRPr="004720ED">
          <w:rPr>
            <w:rFonts w:ascii="Times New Roman" w:eastAsia="Times New Roman" w:hAnsi="Times New Roman" w:cs="Times New Roman"/>
            <w:color w:val="0000FF"/>
            <w:kern w:val="0"/>
            <w:sz w:val="24"/>
            <w:szCs w:val="24"/>
            <w:u w:val="single"/>
            <w:lang w:eastAsia="fr-BE"/>
            <w14:ligatures w14:val="none"/>
          </w:rPr>
          <w:t>L’information relative à la chasse sur le portail wallon de l’environnement</w:t>
        </w:r>
      </w:hyperlink>
    </w:p>
    <w:p w14:paraId="62BB2944" w14:textId="77777777" w:rsidR="004720ED" w:rsidRPr="004720ED" w:rsidRDefault="004720ED" w:rsidP="004720ED">
      <w:pPr>
        <w:spacing w:before="100" w:beforeAutospacing="1" w:after="100" w:afterAutospacing="1" w:line="240" w:lineRule="auto"/>
        <w:outlineLvl w:val="1"/>
        <w:rPr>
          <w:rFonts w:ascii="Times New Roman" w:eastAsia="Times New Roman" w:hAnsi="Times New Roman" w:cs="Times New Roman"/>
          <w:b/>
          <w:bCs/>
          <w:kern w:val="0"/>
          <w:sz w:val="36"/>
          <w:szCs w:val="36"/>
          <w:lang w:eastAsia="fr-BE"/>
          <w14:ligatures w14:val="none"/>
        </w:rPr>
      </w:pPr>
      <w:r w:rsidRPr="004720ED">
        <w:rPr>
          <w:rFonts w:ascii="Times New Roman" w:eastAsia="Times New Roman" w:hAnsi="Times New Roman" w:cs="Times New Roman"/>
          <w:b/>
          <w:bCs/>
          <w:kern w:val="0"/>
          <w:sz w:val="36"/>
          <w:szCs w:val="36"/>
          <w:lang w:eastAsia="fr-BE"/>
          <w14:ligatures w14:val="none"/>
        </w:rPr>
        <w:t>Public(s) cible(s)</w:t>
      </w:r>
    </w:p>
    <w:p w14:paraId="412B0532" w14:textId="77777777" w:rsidR="004720ED" w:rsidRPr="004720ED" w:rsidRDefault="004720ED" w:rsidP="004720ED">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Citoyen</w:t>
      </w:r>
    </w:p>
    <w:p w14:paraId="2A7333CB" w14:textId="77777777" w:rsidR="004720ED" w:rsidRPr="004720ED" w:rsidRDefault="004720ED" w:rsidP="004720ED">
      <w:pPr>
        <w:spacing w:before="100" w:beforeAutospacing="1" w:after="100" w:afterAutospacing="1" w:line="240" w:lineRule="auto"/>
        <w:outlineLvl w:val="1"/>
        <w:rPr>
          <w:rFonts w:ascii="Times New Roman" w:eastAsia="Times New Roman" w:hAnsi="Times New Roman" w:cs="Times New Roman"/>
          <w:b/>
          <w:bCs/>
          <w:kern w:val="0"/>
          <w:sz w:val="36"/>
          <w:szCs w:val="36"/>
          <w:lang w:eastAsia="fr-BE"/>
          <w14:ligatures w14:val="none"/>
        </w:rPr>
      </w:pPr>
      <w:r w:rsidRPr="004720ED">
        <w:rPr>
          <w:rFonts w:ascii="Times New Roman" w:eastAsia="Times New Roman" w:hAnsi="Times New Roman" w:cs="Times New Roman"/>
          <w:b/>
          <w:bCs/>
          <w:kern w:val="0"/>
          <w:sz w:val="36"/>
          <w:szCs w:val="36"/>
          <w:lang w:eastAsia="fr-BE"/>
          <w14:ligatures w14:val="none"/>
        </w:rPr>
        <w:lastRenderedPageBreak/>
        <w:t>Contenus liés</w:t>
      </w:r>
    </w:p>
    <w:p w14:paraId="2096CA6A" w14:textId="77777777" w:rsidR="004720ED" w:rsidRPr="004720ED" w:rsidRDefault="004720ED" w:rsidP="004720ED">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20" w:history="1">
        <w:r w:rsidRPr="004720ED">
          <w:rPr>
            <w:rFonts w:ascii="Times New Roman" w:eastAsia="Times New Roman" w:hAnsi="Times New Roman" w:cs="Times New Roman"/>
            <w:color w:val="0000FF"/>
            <w:kern w:val="0"/>
            <w:sz w:val="24"/>
            <w:szCs w:val="24"/>
            <w:u w:val="single"/>
            <w:lang w:eastAsia="fr-BE"/>
            <w14:ligatures w14:val="none"/>
          </w:rPr>
          <w:t>S'inscrire et passer l'examen de chasse en Wallonie</w:t>
        </w:r>
      </w:hyperlink>
    </w:p>
    <w:p w14:paraId="53E00BEA" w14:textId="77777777" w:rsidR="004720ED" w:rsidRPr="004720ED" w:rsidRDefault="004720ED" w:rsidP="004720ED">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21" w:history="1">
        <w:r w:rsidRPr="004720ED">
          <w:rPr>
            <w:rFonts w:ascii="Times New Roman" w:eastAsia="Times New Roman" w:hAnsi="Times New Roman" w:cs="Times New Roman"/>
            <w:color w:val="0000FF"/>
            <w:kern w:val="0"/>
            <w:sz w:val="24"/>
            <w:szCs w:val="24"/>
            <w:u w:val="single"/>
            <w:lang w:eastAsia="fr-BE"/>
            <w14:ligatures w14:val="none"/>
          </w:rPr>
          <w:t>Demander un permis de chasse</w:t>
        </w:r>
      </w:hyperlink>
    </w:p>
    <w:p w14:paraId="5535EDD1" w14:textId="77777777" w:rsidR="004720ED" w:rsidRPr="004720ED" w:rsidRDefault="004720ED" w:rsidP="004720ED">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22" w:history="1">
        <w:r w:rsidRPr="004720ED">
          <w:rPr>
            <w:rFonts w:ascii="Times New Roman" w:eastAsia="Times New Roman" w:hAnsi="Times New Roman" w:cs="Times New Roman"/>
            <w:color w:val="0000FF"/>
            <w:kern w:val="0"/>
            <w:sz w:val="24"/>
            <w:szCs w:val="24"/>
            <w:u w:val="single"/>
            <w:lang w:eastAsia="fr-BE"/>
            <w14:ligatures w14:val="none"/>
          </w:rPr>
          <w:t>Participer à une chasse ou une compétition de tir sportif à l'étranger avec mes armes</w:t>
        </w:r>
      </w:hyperlink>
    </w:p>
    <w:p w14:paraId="10F154A7" w14:textId="77777777" w:rsidR="004720ED" w:rsidRPr="004720ED" w:rsidRDefault="004720ED" w:rsidP="004720ED">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23" w:history="1">
        <w:r w:rsidRPr="004720ED">
          <w:rPr>
            <w:rFonts w:ascii="Times New Roman" w:eastAsia="Times New Roman" w:hAnsi="Times New Roman" w:cs="Times New Roman"/>
            <w:color w:val="0000FF"/>
            <w:kern w:val="0"/>
            <w:sz w:val="24"/>
            <w:szCs w:val="24"/>
            <w:u w:val="single"/>
            <w:lang w:eastAsia="fr-BE"/>
            <w14:ligatures w14:val="none"/>
          </w:rPr>
          <w:t>Déménager avec ses armes (en Belgique ou à l'étranger)</w:t>
        </w:r>
      </w:hyperlink>
    </w:p>
    <w:p w14:paraId="15494976" w14:textId="77777777" w:rsidR="004720ED" w:rsidRPr="004720ED" w:rsidRDefault="004720ED" w:rsidP="004720ED">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24" w:history="1">
        <w:r w:rsidRPr="004720ED">
          <w:rPr>
            <w:rFonts w:ascii="Times New Roman" w:eastAsia="Times New Roman" w:hAnsi="Times New Roman" w:cs="Times New Roman"/>
            <w:color w:val="0000FF"/>
            <w:kern w:val="0"/>
            <w:sz w:val="24"/>
            <w:szCs w:val="24"/>
            <w:u w:val="single"/>
            <w:lang w:eastAsia="fr-BE"/>
            <w14:ligatures w14:val="none"/>
          </w:rPr>
          <w:t>Acheter ou vendre du matériel militaire à l'étranger</w:t>
        </w:r>
      </w:hyperlink>
    </w:p>
    <w:p w14:paraId="3793EF96" w14:textId="77777777" w:rsidR="004720ED" w:rsidRPr="004720ED" w:rsidRDefault="004720ED" w:rsidP="004720ED">
      <w:pPr>
        <w:spacing w:before="100" w:beforeAutospacing="1" w:after="100" w:afterAutospacing="1" w:line="240" w:lineRule="auto"/>
        <w:outlineLvl w:val="1"/>
        <w:rPr>
          <w:rFonts w:ascii="Times New Roman" w:eastAsia="Times New Roman" w:hAnsi="Times New Roman" w:cs="Times New Roman"/>
          <w:b/>
          <w:bCs/>
          <w:kern w:val="0"/>
          <w:sz w:val="36"/>
          <w:szCs w:val="36"/>
          <w:lang w:eastAsia="fr-BE"/>
          <w14:ligatures w14:val="none"/>
        </w:rPr>
      </w:pPr>
      <w:r w:rsidRPr="004720ED">
        <w:rPr>
          <w:rFonts w:ascii="Times New Roman" w:eastAsia="Times New Roman" w:hAnsi="Times New Roman" w:cs="Times New Roman"/>
          <w:b/>
          <w:bCs/>
          <w:kern w:val="0"/>
          <w:sz w:val="36"/>
          <w:szCs w:val="36"/>
          <w:lang w:eastAsia="fr-BE"/>
          <w14:ligatures w14:val="none"/>
        </w:rPr>
        <w:t>Thématique(s)</w:t>
      </w:r>
    </w:p>
    <w:p w14:paraId="415B1E6A" w14:textId="77777777" w:rsidR="004720ED" w:rsidRPr="004720ED" w:rsidRDefault="004720ED" w:rsidP="004720ED">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25" w:history="1">
        <w:r w:rsidRPr="004720ED">
          <w:rPr>
            <w:rFonts w:ascii="Times New Roman" w:eastAsia="Times New Roman" w:hAnsi="Times New Roman" w:cs="Times New Roman"/>
            <w:color w:val="0000FF"/>
            <w:kern w:val="0"/>
            <w:sz w:val="24"/>
            <w:szCs w:val="24"/>
            <w:u w:val="single"/>
            <w:lang w:eastAsia="fr-BE"/>
            <w14:ligatures w14:val="none"/>
          </w:rPr>
          <w:t xml:space="preserve">Chasse et pêche </w:t>
        </w:r>
      </w:hyperlink>
    </w:p>
    <w:p w14:paraId="5FAAA8F0" w14:textId="77777777" w:rsidR="004720ED" w:rsidRPr="004720ED" w:rsidRDefault="004720ED" w:rsidP="004720ED">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26" w:history="1">
        <w:r w:rsidRPr="004720ED">
          <w:rPr>
            <w:rFonts w:ascii="Times New Roman" w:eastAsia="Times New Roman" w:hAnsi="Times New Roman" w:cs="Times New Roman"/>
            <w:color w:val="0000FF"/>
            <w:kern w:val="0"/>
            <w:sz w:val="24"/>
            <w:szCs w:val="24"/>
            <w:u w:val="single"/>
            <w:lang w:eastAsia="fr-BE"/>
            <w14:ligatures w14:val="none"/>
          </w:rPr>
          <w:t xml:space="preserve">Environnement et agriculture </w:t>
        </w:r>
      </w:hyperlink>
    </w:p>
    <w:p w14:paraId="311FF6A0" w14:textId="77777777" w:rsidR="004720ED" w:rsidRPr="004720ED" w:rsidRDefault="004720ED" w:rsidP="004720ED">
      <w:pPr>
        <w:spacing w:before="100" w:beforeAutospacing="1" w:after="100" w:afterAutospacing="1" w:line="240" w:lineRule="auto"/>
        <w:outlineLvl w:val="1"/>
        <w:rPr>
          <w:rFonts w:ascii="Times New Roman" w:eastAsia="Times New Roman" w:hAnsi="Times New Roman" w:cs="Times New Roman"/>
          <w:b/>
          <w:bCs/>
          <w:kern w:val="0"/>
          <w:sz w:val="36"/>
          <w:szCs w:val="36"/>
          <w:lang w:eastAsia="fr-BE"/>
          <w14:ligatures w14:val="none"/>
        </w:rPr>
      </w:pPr>
      <w:bookmarkStart w:id="4" w:name="contact"/>
      <w:bookmarkEnd w:id="4"/>
      <w:r w:rsidRPr="004720ED">
        <w:rPr>
          <w:rFonts w:ascii="Times New Roman" w:eastAsia="Times New Roman" w:hAnsi="Times New Roman" w:cs="Times New Roman"/>
          <w:b/>
          <w:bCs/>
          <w:kern w:val="0"/>
          <w:sz w:val="36"/>
          <w:szCs w:val="36"/>
          <w:lang w:eastAsia="fr-BE"/>
          <w14:ligatures w14:val="none"/>
        </w:rPr>
        <w:t>Contacts</w:t>
      </w:r>
    </w:p>
    <w:p w14:paraId="32452022" w14:textId="77777777" w:rsidR="004720ED" w:rsidRPr="004720ED" w:rsidRDefault="004720ED" w:rsidP="004720ED">
      <w:pPr>
        <w:spacing w:before="100" w:beforeAutospacing="1" w:after="100" w:afterAutospacing="1" w:line="240" w:lineRule="auto"/>
        <w:outlineLvl w:val="2"/>
        <w:rPr>
          <w:rFonts w:ascii="Times New Roman" w:eastAsia="Times New Roman" w:hAnsi="Times New Roman" w:cs="Times New Roman"/>
          <w:b/>
          <w:bCs/>
          <w:kern w:val="0"/>
          <w:sz w:val="27"/>
          <w:szCs w:val="27"/>
          <w:lang w:eastAsia="fr-BE"/>
          <w14:ligatures w14:val="none"/>
        </w:rPr>
      </w:pPr>
      <w:r w:rsidRPr="004720ED">
        <w:rPr>
          <w:rFonts w:ascii="Times New Roman" w:eastAsia="Times New Roman" w:hAnsi="Times New Roman" w:cs="Times New Roman"/>
          <w:b/>
          <w:bCs/>
          <w:kern w:val="0"/>
          <w:sz w:val="27"/>
          <w:szCs w:val="27"/>
          <w:lang w:eastAsia="fr-BE"/>
          <w14:ligatures w14:val="none"/>
        </w:rPr>
        <w:t>Services</w:t>
      </w:r>
    </w:p>
    <w:p w14:paraId="5F240388" w14:textId="77777777" w:rsidR="00786EDD" w:rsidRPr="008D57D2" w:rsidRDefault="00786EDD" w:rsidP="00786EDD">
      <w:pPr>
        <w:spacing w:after="0" w:line="240" w:lineRule="auto"/>
        <w:rPr>
          <w:rFonts w:ascii="Times New Roman" w:eastAsia="Times New Roman" w:hAnsi="Times New Roman" w:cs="Times New Roman"/>
          <w:kern w:val="0"/>
          <w:sz w:val="24"/>
          <w:szCs w:val="24"/>
          <w:lang w:eastAsia="fr-BE"/>
          <w14:ligatures w14:val="none"/>
        </w:rPr>
      </w:pPr>
      <w:r w:rsidRPr="008D57D2">
        <w:rPr>
          <w:rFonts w:ascii="Times New Roman" w:eastAsia="Times New Roman" w:hAnsi="Times New Roman" w:cs="Times New Roman"/>
          <w:kern w:val="0"/>
          <w:sz w:val="24"/>
          <w:szCs w:val="24"/>
          <w:lang w:eastAsia="fr-BE"/>
          <w14:ligatures w14:val="none"/>
        </w:rPr>
        <w:t>SPW Intérieur et Action sociale - Direction d</w:t>
      </w:r>
      <w:r>
        <w:rPr>
          <w:rFonts w:ascii="Times New Roman" w:eastAsia="Times New Roman" w:hAnsi="Times New Roman" w:cs="Times New Roman"/>
          <w:kern w:val="0"/>
          <w:sz w:val="24"/>
          <w:szCs w:val="24"/>
          <w:lang w:eastAsia="fr-BE"/>
          <w14:ligatures w14:val="none"/>
        </w:rPr>
        <w:t xml:space="preserve">e </w:t>
      </w:r>
      <w:r w:rsidRPr="00672B22">
        <w:rPr>
          <w:rFonts w:ascii="Times New Roman" w:eastAsia="Times New Roman" w:hAnsi="Times New Roman" w:cs="Times New Roman"/>
          <w:b/>
          <w:bCs/>
          <w:kern w:val="0"/>
          <w:sz w:val="24"/>
          <w:szCs w:val="24"/>
          <w:lang w:eastAsia="fr-BE"/>
          <w14:ligatures w14:val="none"/>
        </w:rPr>
        <w:t>Namur e</w:t>
      </w:r>
      <w:r>
        <w:rPr>
          <w:rFonts w:ascii="Times New Roman" w:eastAsia="Times New Roman" w:hAnsi="Times New Roman" w:cs="Times New Roman"/>
          <w:kern w:val="0"/>
          <w:sz w:val="24"/>
          <w:szCs w:val="24"/>
          <w:lang w:eastAsia="fr-BE"/>
          <w14:ligatures w14:val="none"/>
        </w:rPr>
        <w:t>t du</w:t>
      </w:r>
      <w:r w:rsidRPr="008D57D2">
        <w:rPr>
          <w:rFonts w:ascii="Times New Roman" w:eastAsia="Times New Roman" w:hAnsi="Times New Roman" w:cs="Times New Roman"/>
          <w:kern w:val="0"/>
          <w:sz w:val="24"/>
          <w:szCs w:val="24"/>
          <w:lang w:eastAsia="fr-BE"/>
          <w14:ligatures w14:val="none"/>
        </w:rPr>
        <w:t xml:space="preserve"> </w:t>
      </w:r>
      <w:r w:rsidRPr="00D900E9">
        <w:rPr>
          <w:rFonts w:ascii="Times New Roman" w:eastAsia="Times New Roman" w:hAnsi="Times New Roman" w:cs="Times New Roman"/>
          <w:b/>
          <w:bCs/>
          <w:kern w:val="0"/>
          <w:sz w:val="24"/>
          <w:szCs w:val="24"/>
          <w:lang w:eastAsia="fr-BE"/>
          <w14:ligatures w14:val="none"/>
        </w:rPr>
        <w:t>Brabant wallon</w:t>
      </w:r>
    </w:p>
    <w:p w14:paraId="03A85698" w14:textId="77777777" w:rsidR="00786EDD" w:rsidRPr="008D57D2" w:rsidRDefault="00786EDD" w:rsidP="00786EDD">
      <w:pPr>
        <w:spacing w:after="0" w:line="240" w:lineRule="auto"/>
        <w:rPr>
          <w:rFonts w:ascii="Times New Roman" w:eastAsia="Times New Roman" w:hAnsi="Times New Roman" w:cs="Times New Roman"/>
          <w:kern w:val="0"/>
          <w:sz w:val="24"/>
          <w:szCs w:val="24"/>
          <w:lang w:eastAsia="fr-BE"/>
          <w14:ligatures w14:val="none"/>
        </w:rPr>
      </w:pPr>
      <w:r w:rsidRPr="008D57D2">
        <w:rPr>
          <w:rFonts w:ascii="Times New Roman" w:eastAsia="Times New Roman" w:hAnsi="Times New Roman" w:cs="Times New Roman"/>
          <w:kern w:val="0"/>
          <w:sz w:val="24"/>
          <w:szCs w:val="24"/>
          <w:lang w:eastAsia="fr-BE"/>
          <w14:ligatures w14:val="none"/>
        </w:rPr>
        <w:t>Avenue Gouverneur Bovesse, 100</w:t>
      </w:r>
    </w:p>
    <w:p w14:paraId="6C0EC50E" w14:textId="77777777" w:rsidR="00786EDD" w:rsidRDefault="00786EDD" w:rsidP="00786EDD">
      <w:pPr>
        <w:spacing w:after="0" w:line="240" w:lineRule="auto"/>
        <w:rPr>
          <w:rFonts w:ascii="Times New Roman" w:eastAsia="Times New Roman" w:hAnsi="Times New Roman" w:cs="Times New Roman"/>
          <w:kern w:val="0"/>
          <w:sz w:val="24"/>
          <w:szCs w:val="24"/>
          <w:lang w:eastAsia="fr-BE"/>
          <w14:ligatures w14:val="none"/>
        </w:rPr>
      </w:pPr>
      <w:r w:rsidRPr="008D57D2">
        <w:rPr>
          <w:rFonts w:ascii="Times New Roman" w:eastAsia="Times New Roman" w:hAnsi="Times New Roman" w:cs="Times New Roman"/>
          <w:kern w:val="0"/>
          <w:sz w:val="24"/>
          <w:szCs w:val="24"/>
          <w:lang w:eastAsia="fr-BE"/>
          <w14:ligatures w14:val="none"/>
        </w:rPr>
        <w:t>5100 Jambes</w:t>
      </w:r>
    </w:p>
    <w:p w14:paraId="0DAAA100" w14:textId="77777777" w:rsidR="00786EDD" w:rsidRPr="008D57D2" w:rsidRDefault="00786EDD" w:rsidP="00786EDD">
      <w:pPr>
        <w:spacing w:after="0" w:line="240" w:lineRule="auto"/>
        <w:rPr>
          <w:rFonts w:ascii="Times New Roman" w:eastAsia="Times New Roman" w:hAnsi="Times New Roman" w:cs="Times New Roman"/>
          <w:kern w:val="0"/>
          <w:sz w:val="24"/>
          <w:szCs w:val="24"/>
          <w:lang w:eastAsia="fr-BE"/>
          <w14:ligatures w14:val="none"/>
        </w:rPr>
      </w:pPr>
      <w:hyperlink r:id="rId27" w:history="1">
        <w:r w:rsidRPr="008D57D2">
          <w:rPr>
            <w:rFonts w:ascii="Times New Roman" w:eastAsia="Times New Roman" w:hAnsi="Times New Roman" w:cs="Times New Roman"/>
            <w:color w:val="0000FF"/>
            <w:kern w:val="0"/>
            <w:sz w:val="24"/>
            <w:szCs w:val="24"/>
            <w:u w:val="single"/>
            <w:lang w:eastAsia="fr-BE"/>
            <w14:ligatures w14:val="none"/>
          </w:rPr>
          <w:t>chasse.namur.pouvoirslocaux@spw.wallonie.be</w:t>
        </w:r>
      </w:hyperlink>
    </w:p>
    <w:p w14:paraId="65EF3AAA" w14:textId="77777777" w:rsidR="00786EDD" w:rsidRDefault="00786EDD" w:rsidP="00786EDD">
      <w:pPr>
        <w:spacing w:after="0" w:line="240" w:lineRule="auto"/>
      </w:pPr>
      <w:hyperlink r:id="rId28" w:history="1">
        <w:r w:rsidRPr="008D57D2">
          <w:rPr>
            <w:rFonts w:ascii="Times New Roman" w:eastAsia="Times New Roman" w:hAnsi="Times New Roman" w:cs="Times New Roman"/>
            <w:color w:val="0000FF"/>
            <w:kern w:val="0"/>
            <w:sz w:val="24"/>
            <w:szCs w:val="24"/>
            <w:u w:val="single"/>
            <w:lang w:eastAsia="fr-BE"/>
            <w14:ligatures w14:val="none"/>
          </w:rPr>
          <w:t>chasse.brabantwallon.pouvoirslocaux@spw.wallonie.be</w:t>
        </w:r>
      </w:hyperlink>
    </w:p>
    <w:p w14:paraId="5110CDD9" w14:textId="08554DE7" w:rsidR="00647309" w:rsidRPr="008D57D2" w:rsidRDefault="00647309" w:rsidP="00786EDD">
      <w:pPr>
        <w:spacing w:after="0" w:line="240" w:lineRule="auto"/>
        <w:rPr>
          <w:rFonts w:ascii="Times New Roman" w:eastAsia="Times New Roman" w:hAnsi="Times New Roman" w:cs="Times New Roman"/>
          <w:kern w:val="0"/>
          <w:sz w:val="24"/>
          <w:szCs w:val="24"/>
          <w:lang w:eastAsia="fr-BE"/>
          <w14:ligatures w14:val="none"/>
        </w:rPr>
      </w:pPr>
      <w:r w:rsidRPr="00647309">
        <w:rPr>
          <w:highlight w:val="yellow"/>
        </w:rPr>
        <w:t xml:space="preserve">ATTENTION : il n’est possible de renseigner qu’une seul adresse mail (dixit JP Houziaux) </w:t>
      </w:r>
      <w:r w:rsidRPr="00647309">
        <w:rPr>
          <w:highlight w:val="yellow"/>
        </w:rPr>
        <w:sym w:font="Wingdings" w:char="F0E0"/>
      </w:r>
      <w:r w:rsidRPr="00647309">
        <w:rPr>
          <w:highlight w:val="yellow"/>
        </w:rPr>
        <w:t xml:space="preserve"> à Gene de voir quoi !!</w:t>
      </w:r>
    </w:p>
    <w:p w14:paraId="25AA7868" w14:textId="77777777" w:rsidR="00786EDD" w:rsidRPr="008D57D2" w:rsidRDefault="00786EDD" w:rsidP="00786EDD">
      <w:pPr>
        <w:spacing w:after="0" w:line="240" w:lineRule="auto"/>
        <w:rPr>
          <w:rFonts w:ascii="Times New Roman" w:eastAsia="Times New Roman" w:hAnsi="Times New Roman" w:cs="Times New Roman"/>
          <w:kern w:val="0"/>
          <w:sz w:val="24"/>
          <w:szCs w:val="24"/>
          <w:lang w:eastAsia="fr-BE"/>
          <w14:ligatures w14:val="none"/>
        </w:rPr>
      </w:pPr>
      <w:r w:rsidRPr="008D57D2">
        <w:rPr>
          <w:rFonts w:ascii="Times New Roman" w:eastAsia="Times New Roman" w:hAnsi="Times New Roman" w:cs="Times New Roman"/>
          <w:kern w:val="0"/>
          <w:sz w:val="24"/>
          <w:szCs w:val="24"/>
          <w:lang w:eastAsia="fr-BE"/>
          <w14:ligatures w14:val="none"/>
        </w:rPr>
        <w:t>081/</w:t>
      </w:r>
      <w:r>
        <w:rPr>
          <w:rFonts w:ascii="Times New Roman" w:eastAsia="Times New Roman" w:hAnsi="Times New Roman" w:cs="Times New Roman"/>
          <w:kern w:val="0"/>
          <w:sz w:val="24"/>
          <w:szCs w:val="24"/>
          <w:lang w:eastAsia="fr-BE"/>
          <w14:ligatures w14:val="none"/>
        </w:rPr>
        <w:t>71.56.00</w:t>
      </w:r>
    </w:p>
    <w:p w14:paraId="05C2C864"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 xml:space="preserve">SPW Intérieur et Action sociale - Direction du </w:t>
      </w:r>
      <w:r w:rsidRPr="00247238">
        <w:rPr>
          <w:rFonts w:ascii="Times New Roman" w:eastAsia="Times New Roman" w:hAnsi="Times New Roman" w:cs="Times New Roman"/>
          <w:b/>
          <w:bCs/>
          <w:kern w:val="0"/>
          <w:sz w:val="24"/>
          <w:szCs w:val="24"/>
          <w:lang w:eastAsia="fr-BE"/>
          <w14:ligatures w14:val="none"/>
        </w:rPr>
        <w:t>Hainaut</w:t>
      </w:r>
    </w:p>
    <w:p w14:paraId="1C8E5C61"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Rue Achille Legrand - 16</w:t>
      </w:r>
    </w:p>
    <w:p w14:paraId="1C7AA39F"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7000 Mons</w:t>
      </w:r>
    </w:p>
    <w:p w14:paraId="27E3CEF3"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hyperlink r:id="rId29" w:history="1">
        <w:r w:rsidRPr="004720ED">
          <w:rPr>
            <w:rFonts w:ascii="Times New Roman" w:eastAsia="Times New Roman" w:hAnsi="Times New Roman" w:cs="Times New Roman"/>
            <w:color w:val="0000FF"/>
            <w:kern w:val="0"/>
            <w:sz w:val="24"/>
            <w:szCs w:val="24"/>
            <w:u w:val="single"/>
            <w:lang w:eastAsia="fr-BE"/>
            <w14:ligatures w14:val="none"/>
          </w:rPr>
          <w:t>chasse.hainaut.pouvoirslocaux@spw.wallonie.be</w:t>
        </w:r>
      </w:hyperlink>
    </w:p>
    <w:p w14:paraId="6986FEFD"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065/32.81.26</w:t>
      </w:r>
    </w:p>
    <w:p w14:paraId="7AF13162"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 xml:space="preserve">SPW Intérieur et Action sociale - Direction de </w:t>
      </w:r>
      <w:r w:rsidRPr="00247238">
        <w:rPr>
          <w:rFonts w:ascii="Times New Roman" w:eastAsia="Times New Roman" w:hAnsi="Times New Roman" w:cs="Times New Roman"/>
          <w:b/>
          <w:bCs/>
          <w:kern w:val="0"/>
          <w:sz w:val="24"/>
          <w:szCs w:val="24"/>
          <w:lang w:eastAsia="fr-BE"/>
          <w14:ligatures w14:val="none"/>
        </w:rPr>
        <w:t>Liège</w:t>
      </w:r>
    </w:p>
    <w:p w14:paraId="12007803"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Esplanade Simone Veil 1 (7è étage)</w:t>
      </w:r>
    </w:p>
    <w:p w14:paraId="3708C4DC"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4000 - Liège</w:t>
      </w:r>
    </w:p>
    <w:p w14:paraId="6675077B"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hyperlink r:id="rId30" w:history="1">
        <w:r w:rsidRPr="004720ED">
          <w:rPr>
            <w:rFonts w:ascii="Times New Roman" w:eastAsia="Times New Roman" w:hAnsi="Times New Roman" w:cs="Times New Roman"/>
            <w:color w:val="0000FF"/>
            <w:kern w:val="0"/>
            <w:sz w:val="24"/>
            <w:szCs w:val="24"/>
            <w:u w:val="single"/>
            <w:lang w:eastAsia="fr-BE"/>
            <w14:ligatures w14:val="none"/>
          </w:rPr>
          <w:t>chasse.liege.pouvoirslocaux@spw.wallonie.be</w:t>
        </w:r>
      </w:hyperlink>
    </w:p>
    <w:p w14:paraId="32ACF88A"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04/230.38.77</w:t>
      </w:r>
    </w:p>
    <w:p w14:paraId="30C78D77"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 xml:space="preserve">SPW Intérieur et Action sociale - Direction du </w:t>
      </w:r>
      <w:r w:rsidRPr="00247238">
        <w:rPr>
          <w:rFonts w:ascii="Times New Roman" w:eastAsia="Times New Roman" w:hAnsi="Times New Roman" w:cs="Times New Roman"/>
          <w:b/>
          <w:bCs/>
          <w:kern w:val="0"/>
          <w:sz w:val="24"/>
          <w:szCs w:val="24"/>
          <w:lang w:eastAsia="fr-BE"/>
          <w14:ligatures w14:val="none"/>
        </w:rPr>
        <w:t>Luxembourg</w:t>
      </w:r>
    </w:p>
    <w:p w14:paraId="728AE512"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Place Didier, 45</w:t>
      </w:r>
    </w:p>
    <w:p w14:paraId="5582D162"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6700 - Arlon</w:t>
      </w:r>
    </w:p>
    <w:p w14:paraId="16A78188"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hyperlink r:id="rId31" w:history="1">
        <w:r w:rsidRPr="004720ED">
          <w:rPr>
            <w:rFonts w:ascii="Times New Roman" w:eastAsia="Times New Roman" w:hAnsi="Times New Roman" w:cs="Times New Roman"/>
            <w:color w:val="0000FF"/>
            <w:kern w:val="0"/>
            <w:sz w:val="24"/>
            <w:szCs w:val="24"/>
            <w:u w:val="single"/>
            <w:lang w:eastAsia="fr-BE"/>
            <w14:ligatures w14:val="none"/>
          </w:rPr>
          <w:t>chasse.luxembourg.pouvoirslocaux@spw.wallonie.be</w:t>
        </w:r>
      </w:hyperlink>
    </w:p>
    <w:p w14:paraId="33210B95"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063/58.90.60</w:t>
      </w:r>
    </w:p>
    <w:p w14:paraId="0813060F" w14:textId="77777777" w:rsidR="004720ED" w:rsidRPr="004720ED" w:rsidRDefault="004720ED" w:rsidP="004720ED">
      <w:pPr>
        <w:spacing w:before="100" w:beforeAutospacing="1" w:after="100" w:afterAutospacing="1" w:line="240" w:lineRule="auto"/>
        <w:outlineLvl w:val="2"/>
        <w:rPr>
          <w:rFonts w:ascii="Times New Roman" w:eastAsia="Times New Roman" w:hAnsi="Times New Roman" w:cs="Times New Roman"/>
          <w:b/>
          <w:bCs/>
          <w:kern w:val="0"/>
          <w:sz w:val="27"/>
          <w:szCs w:val="27"/>
          <w:lang w:eastAsia="fr-BE"/>
          <w14:ligatures w14:val="none"/>
        </w:rPr>
      </w:pPr>
      <w:r w:rsidRPr="004720ED">
        <w:rPr>
          <w:rFonts w:ascii="Times New Roman" w:eastAsia="Times New Roman" w:hAnsi="Times New Roman" w:cs="Times New Roman"/>
          <w:b/>
          <w:bCs/>
          <w:kern w:val="0"/>
          <w:sz w:val="27"/>
          <w:szCs w:val="27"/>
          <w:lang w:eastAsia="fr-BE"/>
          <w14:ligatures w14:val="none"/>
        </w:rPr>
        <w:t>Administration</w:t>
      </w:r>
    </w:p>
    <w:p w14:paraId="5CDC2DA9" w14:textId="77777777" w:rsidR="004720ED" w:rsidRPr="004720ED" w:rsidRDefault="004720ED" w:rsidP="004720E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32" w:history="1">
        <w:r w:rsidRPr="004720ED">
          <w:rPr>
            <w:rFonts w:ascii="Times New Roman" w:eastAsia="Times New Roman" w:hAnsi="Times New Roman" w:cs="Times New Roman"/>
            <w:color w:val="0000FF"/>
            <w:kern w:val="0"/>
            <w:sz w:val="24"/>
            <w:szCs w:val="24"/>
            <w:u w:val="single"/>
            <w:lang w:eastAsia="fr-BE"/>
            <w14:ligatures w14:val="none"/>
          </w:rPr>
          <w:t>SPW Intérieur et Action sociale</w:t>
        </w:r>
      </w:hyperlink>
    </w:p>
    <w:p w14:paraId="05D09FCA" w14:textId="77777777" w:rsidR="004720ED" w:rsidRPr="004720ED" w:rsidRDefault="004720ED" w:rsidP="004720E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BE"/>
          <w14:ligatures w14:val="none"/>
        </w:rPr>
      </w:pPr>
      <w:hyperlink r:id="rId33" w:history="1">
        <w:r w:rsidRPr="004720ED">
          <w:rPr>
            <w:rFonts w:ascii="Times New Roman" w:eastAsia="Times New Roman" w:hAnsi="Times New Roman" w:cs="Times New Roman"/>
            <w:color w:val="0000FF"/>
            <w:kern w:val="0"/>
            <w:sz w:val="24"/>
            <w:szCs w:val="24"/>
            <w:u w:val="single"/>
            <w:lang w:eastAsia="fr-BE"/>
            <w14:ligatures w14:val="none"/>
          </w:rPr>
          <w:t>Services extérieurs</w:t>
        </w:r>
      </w:hyperlink>
    </w:p>
    <w:p w14:paraId="2F8EB15F" w14:textId="77777777" w:rsidR="004720ED" w:rsidRPr="004720ED" w:rsidRDefault="004720ED" w:rsidP="004720ED">
      <w:pPr>
        <w:spacing w:after="0" w:line="240" w:lineRule="auto"/>
        <w:rPr>
          <w:rFonts w:ascii="Times New Roman" w:eastAsia="Times New Roman" w:hAnsi="Times New Roman" w:cs="Times New Roman"/>
          <w:kern w:val="0"/>
          <w:sz w:val="24"/>
          <w:szCs w:val="24"/>
          <w:lang w:eastAsia="fr-BE"/>
          <w14:ligatures w14:val="none"/>
        </w:rPr>
      </w:pPr>
      <w:r w:rsidRPr="004720ED">
        <w:rPr>
          <w:rFonts w:ascii="Times New Roman" w:eastAsia="Times New Roman" w:hAnsi="Times New Roman" w:cs="Times New Roman"/>
          <w:kern w:val="0"/>
          <w:sz w:val="24"/>
          <w:szCs w:val="24"/>
          <w:lang w:eastAsia="fr-BE"/>
          <w14:ligatures w14:val="none"/>
        </w:rPr>
        <w:t xml:space="preserve">Retour aux démarches </w:t>
      </w:r>
    </w:p>
    <w:p w14:paraId="081CBB14" w14:textId="77777777" w:rsidR="00C741D7" w:rsidRDefault="00C741D7"/>
    <w:sectPr w:rsidR="00C74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DC6"/>
    <w:multiLevelType w:val="multilevel"/>
    <w:tmpl w:val="819E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03898"/>
    <w:multiLevelType w:val="multilevel"/>
    <w:tmpl w:val="DA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E7106"/>
    <w:multiLevelType w:val="multilevel"/>
    <w:tmpl w:val="80CE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25D9D"/>
    <w:multiLevelType w:val="multilevel"/>
    <w:tmpl w:val="37BA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C47FB"/>
    <w:multiLevelType w:val="multilevel"/>
    <w:tmpl w:val="6EEA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62049"/>
    <w:multiLevelType w:val="multilevel"/>
    <w:tmpl w:val="A43C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4610C"/>
    <w:multiLevelType w:val="multilevel"/>
    <w:tmpl w:val="99B0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666F7"/>
    <w:multiLevelType w:val="multilevel"/>
    <w:tmpl w:val="C77E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31A3C"/>
    <w:multiLevelType w:val="multilevel"/>
    <w:tmpl w:val="694C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A0D9C"/>
    <w:multiLevelType w:val="multilevel"/>
    <w:tmpl w:val="A7C2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C95912"/>
    <w:multiLevelType w:val="multilevel"/>
    <w:tmpl w:val="802E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A2CBA"/>
    <w:multiLevelType w:val="multilevel"/>
    <w:tmpl w:val="4DA6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D10FA1"/>
    <w:multiLevelType w:val="multilevel"/>
    <w:tmpl w:val="7772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A51339"/>
    <w:multiLevelType w:val="multilevel"/>
    <w:tmpl w:val="3F62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530937">
    <w:abstractNumId w:val="13"/>
  </w:num>
  <w:num w:numId="2" w16cid:durableId="504632291">
    <w:abstractNumId w:val="4"/>
  </w:num>
  <w:num w:numId="3" w16cid:durableId="176040423">
    <w:abstractNumId w:val="3"/>
  </w:num>
  <w:num w:numId="4" w16cid:durableId="1091320341">
    <w:abstractNumId w:val="6"/>
  </w:num>
  <w:num w:numId="5" w16cid:durableId="1630361519">
    <w:abstractNumId w:val="12"/>
  </w:num>
  <w:num w:numId="6" w16cid:durableId="1081097929">
    <w:abstractNumId w:val="5"/>
  </w:num>
  <w:num w:numId="7" w16cid:durableId="1930852000">
    <w:abstractNumId w:val="11"/>
  </w:num>
  <w:num w:numId="8" w16cid:durableId="2141412068">
    <w:abstractNumId w:val="1"/>
  </w:num>
  <w:num w:numId="9" w16cid:durableId="888229599">
    <w:abstractNumId w:val="8"/>
  </w:num>
  <w:num w:numId="10" w16cid:durableId="1086612844">
    <w:abstractNumId w:val="0"/>
  </w:num>
  <w:num w:numId="11" w16cid:durableId="713625016">
    <w:abstractNumId w:val="9"/>
  </w:num>
  <w:num w:numId="12" w16cid:durableId="1059935474">
    <w:abstractNumId w:val="2"/>
  </w:num>
  <w:num w:numId="13" w16cid:durableId="1654136435">
    <w:abstractNumId w:val="7"/>
  </w:num>
  <w:num w:numId="14" w16cid:durableId="2056923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ED"/>
    <w:rsid w:val="000B630A"/>
    <w:rsid w:val="002368AC"/>
    <w:rsid w:val="00247238"/>
    <w:rsid w:val="00261DAC"/>
    <w:rsid w:val="002B43EE"/>
    <w:rsid w:val="002B4B10"/>
    <w:rsid w:val="003369F0"/>
    <w:rsid w:val="003635A5"/>
    <w:rsid w:val="004720ED"/>
    <w:rsid w:val="004A1D65"/>
    <w:rsid w:val="00503D5D"/>
    <w:rsid w:val="0059161F"/>
    <w:rsid w:val="005F490A"/>
    <w:rsid w:val="006309AF"/>
    <w:rsid w:val="00647309"/>
    <w:rsid w:val="00687384"/>
    <w:rsid w:val="00786EDD"/>
    <w:rsid w:val="00AA5A75"/>
    <w:rsid w:val="00C607AF"/>
    <w:rsid w:val="00C64DD3"/>
    <w:rsid w:val="00C741D7"/>
    <w:rsid w:val="00D126D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A6F8"/>
  <w15:chartTrackingRefBased/>
  <w15:docId w15:val="{4CB94D44-EBA1-44AE-AA22-4F51F2DD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720E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4720E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4720ED"/>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4720ED"/>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4720ED"/>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4720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20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20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20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20ED"/>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4720ED"/>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4720ED"/>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4720ED"/>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4720ED"/>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4720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20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20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20ED"/>
    <w:rPr>
      <w:rFonts w:eastAsiaTheme="majorEastAsia" w:cstheme="majorBidi"/>
      <w:color w:val="272727" w:themeColor="text1" w:themeTint="D8"/>
    </w:rPr>
  </w:style>
  <w:style w:type="paragraph" w:styleId="Titre">
    <w:name w:val="Title"/>
    <w:basedOn w:val="Normal"/>
    <w:next w:val="Normal"/>
    <w:link w:val="TitreCar"/>
    <w:uiPriority w:val="10"/>
    <w:qFormat/>
    <w:rsid w:val="00472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20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20E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20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20E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720ED"/>
    <w:rPr>
      <w:i/>
      <w:iCs/>
      <w:color w:val="404040" w:themeColor="text1" w:themeTint="BF"/>
    </w:rPr>
  </w:style>
  <w:style w:type="paragraph" w:styleId="Paragraphedeliste">
    <w:name w:val="List Paragraph"/>
    <w:basedOn w:val="Normal"/>
    <w:uiPriority w:val="34"/>
    <w:qFormat/>
    <w:rsid w:val="004720ED"/>
    <w:pPr>
      <w:ind w:left="720"/>
      <w:contextualSpacing/>
    </w:pPr>
  </w:style>
  <w:style w:type="character" w:styleId="Accentuationintense">
    <w:name w:val="Intense Emphasis"/>
    <w:basedOn w:val="Policepardfaut"/>
    <w:uiPriority w:val="21"/>
    <w:qFormat/>
    <w:rsid w:val="004720ED"/>
    <w:rPr>
      <w:i/>
      <w:iCs/>
      <w:color w:val="365F91" w:themeColor="accent1" w:themeShade="BF"/>
    </w:rPr>
  </w:style>
  <w:style w:type="paragraph" w:styleId="Citationintense">
    <w:name w:val="Intense Quote"/>
    <w:basedOn w:val="Normal"/>
    <w:next w:val="Normal"/>
    <w:link w:val="CitationintenseCar"/>
    <w:uiPriority w:val="30"/>
    <w:qFormat/>
    <w:rsid w:val="004720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4720ED"/>
    <w:rPr>
      <w:i/>
      <w:iCs/>
      <w:color w:val="365F91" w:themeColor="accent1" w:themeShade="BF"/>
    </w:rPr>
  </w:style>
  <w:style w:type="character" w:styleId="Rfrenceintense">
    <w:name w:val="Intense Reference"/>
    <w:basedOn w:val="Policepardfaut"/>
    <w:uiPriority w:val="32"/>
    <w:qFormat/>
    <w:rsid w:val="004720ED"/>
    <w:rPr>
      <w:b/>
      <w:bCs/>
      <w:smallCaps/>
      <w:color w:val="365F91" w:themeColor="accent1" w:themeShade="BF"/>
      <w:spacing w:val="5"/>
    </w:rPr>
  </w:style>
  <w:style w:type="character" w:styleId="Lienhypertexte">
    <w:name w:val="Hyperlink"/>
    <w:basedOn w:val="Policepardfaut"/>
    <w:uiPriority w:val="99"/>
    <w:unhideWhenUsed/>
    <w:rsid w:val="004720ED"/>
    <w:rPr>
      <w:color w:val="0000FF" w:themeColor="hyperlink"/>
      <w:u w:val="single"/>
    </w:rPr>
  </w:style>
  <w:style w:type="character" w:styleId="Mentionnonrsolue">
    <w:name w:val="Unresolved Mention"/>
    <w:basedOn w:val="Policepardfaut"/>
    <w:uiPriority w:val="99"/>
    <w:semiHidden/>
    <w:unhideWhenUsed/>
    <w:rsid w:val="00472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allex.wallonie.be/index.php?doc=6830" TargetMode="External"/><Relationship Id="rId18" Type="http://schemas.openxmlformats.org/officeDocument/2006/relationships/hyperlink" Target="https://iodda.be/public/annexes/3486/document/fr" TargetMode="External"/><Relationship Id="rId26" Type="http://schemas.openxmlformats.org/officeDocument/2006/relationships/hyperlink" Target="https://www.wallonie.be/demarches?f%5B0%5D=public%3A284&amp;f%5B1%5D=thematique%3A523" TargetMode="External"/><Relationship Id="rId3" Type="http://schemas.openxmlformats.org/officeDocument/2006/relationships/settings" Target="settings.xml"/><Relationship Id="rId21" Type="http://schemas.openxmlformats.org/officeDocument/2006/relationships/hyperlink" Target="https://www.wallonie.be/fr/demarches/demander-un-permis-de-chasse" TargetMode="External"/><Relationship Id="rId34" Type="http://schemas.openxmlformats.org/officeDocument/2006/relationships/fontTable" Target="fontTable.xml"/><Relationship Id="rId7" Type="http://schemas.openxmlformats.org/officeDocument/2006/relationships/hyperlink" Target="https://www.wallonie.be/fr/demarches/demander-une-licence-de-chasse" TargetMode="External"/><Relationship Id="rId12" Type="http://schemas.openxmlformats.org/officeDocument/2006/relationships/hyperlink" Target="http://wallex.wallonie.be/index.php?doc=6832" TargetMode="External"/><Relationship Id="rId17" Type="http://schemas.openxmlformats.org/officeDocument/2006/relationships/image" Target="media/image1.png"/><Relationship Id="rId25" Type="http://schemas.openxmlformats.org/officeDocument/2006/relationships/hyperlink" Target="https://www.wallonie.be/demarches?f%5B0%5D=public%3A284&amp;f%5B1%5D=thematique%3A531" TargetMode="External"/><Relationship Id="rId33" Type="http://schemas.openxmlformats.org/officeDocument/2006/relationships/hyperlink" Target="https://www.wallonie.be/fr/acteurs-et-institutions/wallonie/spw-interieur-et-action-sociale/services-exterieurs" TargetMode="External"/><Relationship Id="rId2" Type="http://schemas.openxmlformats.org/officeDocument/2006/relationships/styles" Target="styles.xml"/><Relationship Id="rId16" Type="http://schemas.openxmlformats.org/officeDocument/2006/relationships/hyperlink" Target="https://monespace.wallonie.be/guichet/load?FORMULAIRE_ID=10047&amp;LANG_ID=FR&amp;TYPE=DYN" TargetMode="External"/><Relationship Id="rId20" Type="http://schemas.openxmlformats.org/officeDocument/2006/relationships/hyperlink" Target="https://www.wallonie.be/fr/demarches/sinscrire-et-passer-lexamen-de-chasse-en-wallonie" TargetMode="External"/><Relationship Id="rId29" Type="http://schemas.openxmlformats.org/officeDocument/2006/relationships/hyperlink" Target="mailto:chasse.hainaut.pouvoirslocaux@spw.wallonie.be" TargetMode="External"/><Relationship Id="rId1" Type="http://schemas.openxmlformats.org/officeDocument/2006/relationships/numbering" Target="numbering.xml"/><Relationship Id="rId6" Type="http://schemas.openxmlformats.org/officeDocument/2006/relationships/hyperlink" Target="https://www.wallonie.be/fr/demarches/demander-une-licence-de-chasse" TargetMode="External"/><Relationship Id="rId11" Type="http://schemas.openxmlformats.org/officeDocument/2006/relationships/hyperlink" Target="http://www.MonEspace.wallonie.be" TargetMode="External"/><Relationship Id="rId24" Type="http://schemas.openxmlformats.org/officeDocument/2006/relationships/hyperlink" Target="https://www.wallonie.be/fr/demarches/acheter-ou-vendre-du-materiel-militaire-letranger" TargetMode="External"/><Relationship Id="rId32" Type="http://schemas.openxmlformats.org/officeDocument/2006/relationships/hyperlink" Target="https://www.wallonie.be/fr/acteurs-et-institutions/wallonie/service-public-de-wallonie/spw-interieur-et-action-sociale" TargetMode="External"/><Relationship Id="rId5" Type="http://schemas.openxmlformats.org/officeDocument/2006/relationships/hyperlink" Target="https://www.wallonie.be/fr/demarches/demander-une-licence-de-chasse" TargetMode="External"/><Relationship Id="rId15" Type="http://schemas.openxmlformats.org/officeDocument/2006/relationships/hyperlink" Target="http://www.ejustice.just.fgov.be/cgi/article_body.pl?language=fr&amp;caller=summary&amp;pub_date=19-06-20&amp;numac=2019013380" TargetMode="External"/><Relationship Id="rId23" Type="http://schemas.openxmlformats.org/officeDocument/2006/relationships/hyperlink" Target="https://www.wallonie.be/fr/demarches/demenager-avec-ses-armes-en-belgique-ou-letranger" TargetMode="External"/><Relationship Id="rId28" Type="http://schemas.openxmlformats.org/officeDocument/2006/relationships/hyperlink" Target="mailto:chasse.brabantwallon.pouvoirslocaux@spw.wallonie.be" TargetMode="External"/><Relationship Id="rId10" Type="http://schemas.openxmlformats.org/officeDocument/2006/relationships/hyperlink" Target="https://www.wallonie.be/fr/demarches/demander-une-licence-de-chasse" TargetMode="External"/><Relationship Id="rId19" Type="http://schemas.openxmlformats.org/officeDocument/2006/relationships/hyperlink" Target="http://environnement.wallonie.be/cgi/dgrne/plateforme_dgrne/visiteur/anims_v2.cfm?pere=98" TargetMode="External"/><Relationship Id="rId31" Type="http://schemas.openxmlformats.org/officeDocument/2006/relationships/hyperlink" Target="mailto:chasse.luxembourg.pouvoirslocaux@spw.wallonie.be" TargetMode="External"/><Relationship Id="rId4" Type="http://schemas.openxmlformats.org/officeDocument/2006/relationships/webSettings" Target="webSettings.xml"/><Relationship Id="rId9" Type="http://schemas.openxmlformats.org/officeDocument/2006/relationships/hyperlink" Target="https://www.wallonie.be/fr/demarches/demander-une-licence-de-chasse" TargetMode="External"/><Relationship Id="rId14" Type="http://schemas.openxmlformats.org/officeDocument/2006/relationships/hyperlink" Target="http://wallex.wallonie.be/index.php?doc=6698" TargetMode="External"/><Relationship Id="rId22" Type="http://schemas.openxmlformats.org/officeDocument/2006/relationships/hyperlink" Target="https://www.wallonie.be/fr/demarches/participer-une-chasse-ou-une-competition-de-tir-sportif-letranger-avec-mes-armes" TargetMode="External"/><Relationship Id="rId27" Type="http://schemas.openxmlformats.org/officeDocument/2006/relationships/hyperlink" Target="mailto:chasse.namur.pouvoirslocaux@spw.wallonie.be" TargetMode="External"/><Relationship Id="rId30" Type="http://schemas.openxmlformats.org/officeDocument/2006/relationships/hyperlink" Target="mailto:chasse.liege.pouvoirslocaux@spw.wallonie.be" TargetMode="External"/><Relationship Id="rId35" Type="http://schemas.openxmlformats.org/officeDocument/2006/relationships/theme" Target="theme/theme1.xml"/><Relationship Id="rId8" Type="http://schemas.openxmlformats.org/officeDocument/2006/relationships/hyperlink" Target="https://www.wallonie.be/fr/demarches/demander-une-licence-de-chas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1585</Words>
  <Characters>8719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Yves-Marie</dc:creator>
  <cp:keywords/>
  <dc:description/>
  <cp:lastModifiedBy>FRANCOIS Yves-Marie</cp:lastModifiedBy>
  <cp:revision>8</cp:revision>
  <dcterms:created xsi:type="dcterms:W3CDTF">2026-05-19T07:08:00Z</dcterms:created>
  <dcterms:modified xsi:type="dcterms:W3CDTF">2026-05-20T12:07:00Z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2026-05-19T07:26:13Z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fb497d2d-a8ab-479c-ae33-f9bdf5d3bb22</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